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577B0" w14:textId="77777777" w:rsidR="00EE107C" w:rsidRPr="0016567B" w:rsidRDefault="00EE107C" w:rsidP="00EE107C">
      <w:pPr>
        <w:pStyle w:val="Default"/>
        <w:jc w:val="center"/>
        <w:rPr>
          <w:b/>
          <w:bCs/>
          <w:sz w:val="22"/>
          <w:szCs w:val="22"/>
        </w:rPr>
      </w:pPr>
      <w:bookmarkStart w:id="0" w:name="_Hlk76557852"/>
      <w:r w:rsidRPr="0016567B">
        <w:rPr>
          <w:b/>
          <w:bCs/>
          <w:sz w:val="22"/>
          <w:szCs w:val="22"/>
        </w:rPr>
        <w:t xml:space="preserve">ANALISIS LONGSOR DI KABUPATEN GARUT </w:t>
      </w:r>
    </w:p>
    <w:p w14:paraId="31059B9F" w14:textId="7F00DDAF" w:rsidR="00EE107C" w:rsidRPr="0016567B" w:rsidRDefault="00EE107C" w:rsidP="00EE107C">
      <w:pPr>
        <w:pStyle w:val="Default"/>
        <w:jc w:val="center"/>
        <w:rPr>
          <w:b/>
          <w:bCs/>
          <w:sz w:val="22"/>
          <w:szCs w:val="22"/>
        </w:rPr>
      </w:pPr>
      <w:r w:rsidRPr="0016567B">
        <w:rPr>
          <w:b/>
          <w:bCs/>
          <w:sz w:val="22"/>
          <w:szCs w:val="22"/>
        </w:rPr>
        <w:t>MENGGUNAKAN SISTEM INFORMASI GEOGRAFIS</w:t>
      </w:r>
    </w:p>
    <w:p w14:paraId="672EB917" w14:textId="7A808538" w:rsidR="00426F07" w:rsidRPr="0016567B" w:rsidRDefault="00426F07" w:rsidP="00E8743E">
      <w:pPr>
        <w:spacing w:line="240" w:lineRule="auto"/>
        <w:jc w:val="center"/>
        <w:rPr>
          <w:rFonts w:ascii="Times New Roman" w:hAnsi="Times New Roman" w:cs="Times New Roman"/>
          <w:b/>
          <w:bCs/>
        </w:rPr>
      </w:pPr>
    </w:p>
    <w:p w14:paraId="067F8445" w14:textId="77777777" w:rsidR="00E8743E" w:rsidRPr="0016567B" w:rsidRDefault="00E8743E" w:rsidP="00E8743E">
      <w:pPr>
        <w:spacing w:line="240" w:lineRule="auto"/>
        <w:jc w:val="center"/>
        <w:rPr>
          <w:rFonts w:ascii="Times New Roman" w:hAnsi="Times New Roman" w:cs="Times New Roman"/>
          <w:b/>
          <w:bCs/>
        </w:rPr>
      </w:pPr>
    </w:p>
    <w:p w14:paraId="65020788" w14:textId="6F152DC4" w:rsidR="00E8743E" w:rsidRPr="005267D0" w:rsidRDefault="005267D0" w:rsidP="00E8743E">
      <w:pPr>
        <w:spacing w:after="0" w:line="240" w:lineRule="auto"/>
        <w:jc w:val="center"/>
        <w:rPr>
          <w:rFonts w:ascii="Times New Roman" w:hAnsi="Times New Roman" w:cs="Times New Roman"/>
          <w:b/>
          <w:bCs/>
          <w:lang w:val="en-US"/>
        </w:rPr>
      </w:pPr>
      <w:r>
        <w:rPr>
          <w:rFonts w:ascii="Times New Roman" w:hAnsi="Times New Roman" w:cs="Times New Roman"/>
          <w:b/>
          <w:bCs/>
          <w:lang w:val="en-US"/>
        </w:rPr>
        <w:t xml:space="preserve">Herdi </w:t>
      </w:r>
      <w:proofErr w:type="spellStart"/>
      <w:r>
        <w:rPr>
          <w:rFonts w:ascii="Times New Roman" w:hAnsi="Times New Roman" w:cs="Times New Roman"/>
          <w:b/>
          <w:bCs/>
          <w:lang w:val="en-US"/>
        </w:rPr>
        <w:t>Pebryana</w:t>
      </w:r>
      <w:proofErr w:type="spellEnd"/>
      <w:r>
        <w:rPr>
          <w:rFonts w:ascii="Times New Roman" w:hAnsi="Times New Roman" w:cs="Times New Roman"/>
          <w:b/>
          <w:bCs/>
          <w:lang w:val="en-US"/>
        </w:rPr>
        <w:t xml:space="preserve"> Putra</w:t>
      </w:r>
    </w:p>
    <w:p w14:paraId="19E7DCA7" w14:textId="77777777" w:rsidR="00E8743E" w:rsidRPr="0016567B" w:rsidRDefault="00E8743E" w:rsidP="00E8743E">
      <w:pPr>
        <w:spacing w:after="0" w:line="240" w:lineRule="auto"/>
        <w:jc w:val="center"/>
        <w:rPr>
          <w:rFonts w:ascii="Times New Roman" w:hAnsi="Times New Roman" w:cs="Times New Roman"/>
          <w:b/>
          <w:bCs/>
        </w:rPr>
      </w:pPr>
      <w:r w:rsidRPr="0016567B">
        <w:rPr>
          <w:rFonts w:ascii="Times New Roman" w:hAnsi="Times New Roman" w:cs="Times New Roman"/>
          <w:b/>
          <w:bCs/>
        </w:rPr>
        <w:t>Fakultas Teknik, Perencanaan Dan Arsitektur</w:t>
      </w:r>
    </w:p>
    <w:p w14:paraId="6F08A9E3" w14:textId="77777777" w:rsidR="00E8743E" w:rsidRPr="0016567B" w:rsidRDefault="00E8743E" w:rsidP="00E8743E">
      <w:pPr>
        <w:spacing w:after="0" w:line="240" w:lineRule="auto"/>
        <w:jc w:val="center"/>
        <w:rPr>
          <w:rFonts w:ascii="Times New Roman" w:hAnsi="Times New Roman" w:cs="Times New Roman"/>
          <w:b/>
          <w:bCs/>
        </w:rPr>
      </w:pPr>
      <w:r w:rsidRPr="0016567B">
        <w:rPr>
          <w:rFonts w:ascii="Times New Roman" w:hAnsi="Times New Roman" w:cs="Times New Roman"/>
          <w:b/>
          <w:bCs/>
        </w:rPr>
        <w:t>Universitas Winaya Mukti</w:t>
      </w:r>
    </w:p>
    <w:p w14:paraId="3A6A64A6" w14:textId="2F573C0B" w:rsidR="00426F07" w:rsidRPr="007043AC" w:rsidRDefault="00E8743E" w:rsidP="00E8743E">
      <w:pPr>
        <w:spacing w:line="240" w:lineRule="auto"/>
        <w:jc w:val="center"/>
        <w:rPr>
          <w:rFonts w:ascii="Times New Roman" w:hAnsi="Times New Roman" w:cs="Times New Roman"/>
          <w:lang w:val="en-US"/>
        </w:rPr>
      </w:pPr>
      <w:r w:rsidRPr="0016567B">
        <w:rPr>
          <w:rFonts w:ascii="Times New Roman" w:hAnsi="Times New Roman" w:cs="Times New Roman"/>
        </w:rPr>
        <w:t>Email :</w:t>
      </w:r>
      <w:r w:rsidR="007043AC">
        <w:rPr>
          <w:rFonts w:ascii="Times New Roman" w:hAnsi="Times New Roman" w:cs="Times New Roman"/>
          <w:lang w:val="en-US"/>
        </w:rPr>
        <w:t>pebryanah@gmail.com</w:t>
      </w:r>
    </w:p>
    <w:p w14:paraId="1EA3FF76" w14:textId="77777777" w:rsidR="00E8743E" w:rsidRPr="0016567B" w:rsidRDefault="00E8743E" w:rsidP="00E8743E">
      <w:pPr>
        <w:spacing w:line="240" w:lineRule="auto"/>
        <w:jc w:val="center"/>
        <w:rPr>
          <w:rFonts w:ascii="Times New Roman" w:hAnsi="Times New Roman" w:cs="Times New Roman"/>
        </w:rPr>
      </w:pPr>
    </w:p>
    <w:p w14:paraId="148C0C77" w14:textId="77777777" w:rsidR="00426F07" w:rsidRPr="0016567B" w:rsidRDefault="00426F07" w:rsidP="00E8743E">
      <w:pPr>
        <w:pStyle w:val="Heading1"/>
        <w:spacing w:after="240" w:line="240" w:lineRule="auto"/>
        <w:rPr>
          <w:sz w:val="22"/>
          <w:szCs w:val="22"/>
        </w:rPr>
      </w:pPr>
      <w:bookmarkStart w:id="1" w:name="_Toc42644227"/>
      <w:bookmarkStart w:id="2" w:name="_Toc55465845"/>
      <w:r w:rsidRPr="0016567B">
        <w:rPr>
          <w:sz w:val="22"/>
          <w:szCs w:val="22"/>
        </w:rPr>
        <w:t>ABSTRAK</w:t>
      </w:r>
      <w:bookmarkEnd w:id="1"/>
      <w:bookmarkEnd w:id="2"/>
    </w:p>
    <w:p w14:paraId="5340E243" w14:textId="6D3CA2BC" w:rsidR="00EE107C" w:rsidRPr="0016567B" w:rsidRDefault="00EE107C" w:rsidP="00EE107C">
      <w:pPr>
        <w:spacing w:after="0" w:line="240" w:lineRule="auto"/>
        <w:jc w:val="both"/>
        <w:rPr>
          <w:rFonts w:ascii="Times New Roman" w:hAnsi="Times New Roman" w:cs="Times New Roman"/>
        </w:rPr>
      </w:pPr>
      <w:r w:rsidRPr="0016567B">
        <w:rPr>
          <w:rFonts w:ascii="Times New Roman" w:hAnsi="Times New Roman" w:cs="Times New Roman"/>
        </w:rPr>
        <w:t xml:space="preserve">Longsor merupakan kejadian alam yang sering terjadi terutama di daerah perbukitan dan pegunungan seperti di Kabupaten Garut, Provinsi Jawa Barat. Pemetaan rawan tanah longsor sangatlah penting sebagai peringatan dini sehingga efek </w:t>
      </w:r>
      <w:proofErr w:type="spellStart"/>
      <w:r w:rsidR="003C4F02">
        <w:rPr>
          <w:rFonts w:ascii="Times New Roman" w:hAnsi="Times New Roman" w:cs="Times New Roman"/>
          <w:lang w:val="en-US"/>
        </w:rPr>
        <w:t>kerusakannya</w:t>
      </w:r>
      <w:proofErr w:type="spellEnd"/>
      <w:r w:rsidRPr="0016567B">
        <w:rPr>
          <w:rFonts w:ascii="Times New Roman" w:hAnsi="Times New Roman" w:cs="Times New Roman"/>
        </w:rPr>
        <w:t xml:space="preserve"> bisa berkurang sekecil mungkin. dengan Sistem Informasi Geografis pembuatan peta rawan bencana tanah longsor menjadi lebih mudah dan praktis. </w:t>
      </w:r>
    </w:p>
    <w:p w14:paraId="7B3511F5" w14:textId="6CB18046" w:rsidR="00EE107C" w:rsidRPr="0016567B" w:rsidRDefault="00EE107C" w:rsidP="00EE107C">
      <w:pPr>
        <w:spacing w:after="0" w:line="240" w:lineRule="auto"/>
        <w:jc w:val="both"/>
        <w:rPr>
          <w:rFonts w:ascii="Times New Roman" w:hAnsi="Times New Roman" w:cs="Times New Roman"/>
        </w:rPr>
      </w:pPr>
      <w:r w:rsidRPr="0016567B">
        <w:rPr>
          <w:rFonts w:ascii="Times New Roman" w:hAnsi="Times New Roman" w:cs="Times New Roman"/>
        </w:rPr>
        <w:tab/>
        <w:t xml:space="preserve">Penentuan daerah rawan longsor dilakukan dengan metode </w:t>
      </w:r>
      <w:r w:rsidRPr="0016567B">
        <w:rPr>
          <w:rFonts w:ascii="Times New Roman" w:hAnsi="Times New Roman" w:cs="Times New Roman"/>
          <w:iCs/>
        </w:rPr>
        <w:t>skoring</w:t>
      </w:r>
      <w:r w:rsidRPr="0016567B">
        <w:rPr>
          <w:rFonts w:ascii="Times New Roman" w:hAnsi="Times New Roman" w:cs="Times New Roman"/>
        </w:rPr>
        <w:t xml:space="preserve"> dan pembobotan parameter berdasarkan metode pendugaan PUSLITTANAK 2004 dan PERMEN PU NO.22/PRT/M/2007.</w:t>
      </w:r>
      <w:r w:rsidRPr="0016567B">
        <w:rPr>
          <w:rFonts w:ascii="Times New Roman" w:hAnsi="Times New Roman" w:cs="Times New Roman"/>
          <w:b/>
          <w:bCs/>
        </w:rPr>
        <w:t xml:space="preserve"> </w:t>
      </w:r>
      <w:r w:rsidRPr="0016567B">
        <w:rPr>
          <w:rFonts w:ascii="Times New Roman" w:hAnsi="Times New Roman" w:cs="Times New Roman"/>
        </w:rPr>
        <w:t>Peta parameter yang digunakan pada penelitian ini adalah data geologi, data</w:t>
      </w:r>
      <w:r w:rsidR="003C4F02">
        <w:rPr>
          <w:rFonts w:ascii="Times New Roman" w:hAnsi="Times New Roman" w:cs="Times New Roman"/>
          <w:lang w:val="en-US"/>
        </w:rPr>
        <w:t xml:space="preserve"> </w:t>
      </w:r>
      <w:r w:rsidRPr="0016567B">
        <w:rPr>
          <w:rFonts w:ascii="Times New Roman" w:hAnsi="Times New Roman" w:cs="Times New Roman"/>
        </w:rPr>
        <w:t>kemiringan lereng, data curah hujan, data penggunaan lahan, data jenis tanah, data insfrastruktur, dan data sesar/struktur geologi .</w:t>
      </w:r>
    </w:p>
    <w:p w14:paraId="3DFEDA3E" w14:textId="4448B32C" w:rsidR="00EE107C" w:rsidRPr="0016567B" w:rsidRDefault="00EE107C" w:rsidP="00EE107C">
      <w:pPr>
        <w:spacing w:after="0" w:line="240" w:lineRule="auto"/>
        <w:jc w:val="both"/>
        <w:rPr>
          <w:rFonts w:ascii="Times New Roman" w:hAnsi="Times New Roman" w:cs="Times New Roman"/>
        </w:rPr>
      </w:pPr>
      <w:r w:rsidRPr="0016567B">
        <w:rPr>
          <w:rFonts w:ascii="Times New Roman" w:hAnsi="Times New Roman" w:cs="Times New Roman"/>
        </w:rPr>
        <w:tab/>
        <w:t>Berdasarkan hasil analisis hampir seluruh Kabupaten Garut berpotensi mengalami longsor. Luas area dengan potensi kerawanan sangat tinggi versi PUSLITTANAK 2004 dengan persentase sebesar 54.03% dari total luas wilayah Kabupaten Garut, sedangkan untuk analisis versi PERMEN PU NO.22/PRT/M/2007 didominasi oleh potensi kerawanan sedang sebesar 62%.</w:t>
      </w:r>
    </w:p>
    <w:p w14:paraId="75074846" w14:textId="77777777" w:rsidR="00EE107C" w:rsidRPr="0016567B" w:rsidRDefault="00EE107C" w:rsidP="00EE107C">
      <w:pPr>
        <w:spacing w:after="0" w:line="240" w:lineRule="auto"/>
        <w:ind w:firstLine="720"/>
        <w:jc w:val="both"/>
        <w:rPr>
          <w:rFonts w:ascii="Times New Roman" w:hAnsi="Times New Roman" w:cs="Times New Roman"/>
          <w:lang w:val="en-US"/>
        </w:rPr>
      </w:pPr>
    </w:p>
    <w:p w14:paraId="336C97C5" w14:textId="51DF207B" w:rsidR="00EE107C" w:rsidRPr="0016567B" w:rsidRDefault="00EE107C" w:rsidP="00EE107C">
      <w:pPr>
        <w:spacing w:after="0" w:line="240" w:lineRule="auto"/>
        <w:jc w:val="both"/>
        <w:rPr>
          <w:rFonts w:ascii="Times New Roman" w:eastAsia="Calibri" w:hAnsi="Times New Roman" w:cs="Times New Roman"/>
        </w:rPr>
      </w:pPr>
      <w:r w:rsidRPr="0016567B">
        <w:rPr>
          <w:rFonts w:ascii="Times New Roman" w:hAnsi="Times New Roman" w:cs="Times New Roman"/>
          <w:b/>
          <w:bCs/>
        </w:rPr>
        <w:t>Kunci</w:t>
      </w:r>
      <w:r w:rsidRPr="0016567B">
        <w:rPr>
          <w:rFonts w:ascii="Times New Roman" w:hAnsi="Times New Roman" w:cs="Times New Roman"/>
        </w:rPr>
        <w:t xml:space="preserve">: Longsor, SIG, </w:t>
      </w:r>
      <w:r w:rsidRPr="0016567B">
        <w:rPr>
          <w:rFonts w:ascii="Times New Roman" w:hAnsi="Times New Roman" w:cs="Times New Roman"/>
          <w:iCs/>
        </w:rPr>
        <w:t>Kabupaten Garut</w:t>
      </w:r>
    </w:p>
    <w:p w14:paraId="7388C667" w14:textId="77777777" w:rsidR="00E8743E" w:rsidRPr="0016567B" w:rsidRDefault="00E8743E" w:rsidP="00E8743E">
      <w:pPr>
        <w:spacing w:after="0" w:line="240" w:lineRule="auto"/>
        <w:rPr>
          <w:rFonts w:ascii="Times New Roman" w:hAnsi="Times New Roman" w:cs="Times New Roman"/>
        </w:rPr>
      </w:pPr>
    </w:p>
    <w:p w14:paraId="61304185" w14:textId="77777777" w:rsidR="00426F07" w:rsidRPr="0016567B" w:rsidRDefault="00426F07" w:rsidP="00E8743E">
      <w:pPr>
        <w:spacing w:after="0" w:line="240" w:lineRule="auto"/>
        <w:rPr>
          <w:rFonts w:ascii="Times New Roman" w:hAnsi="Times New Roman" w:cs="Times New Roman"/>
        </w:rPr>
      </w:pPr>
    </w:p>
    <w:p w14:paraId="134E7EEF" w14:textId="77777777" w:rsidR="00426F07" w:rsidRPr="0016567B" w:rsidRDefault="00426F07" w:rsidP="00E8743E">
      <w:pPr>
        <w:pStyle w:val="Heading1"/>
        <w:spacing w:line="240" w:lineRule="auto"/>
        <w:rPr>
          <w:i/>
          <w:sz w:val="22"/>
          <w:szCs w:val="22"/>
        </w:rPr>
      </w:pPr>
      <w:bookmarkStart w:id="3" w:name="_Toc42644228"/>
      <w:bookmarkStart w:id="4" w:name="_Toc55465846"/>
      <w:r w:rsidRPr="0016567B">
        <w:rPr>
          <w:i/>
          <w:sz w:val="22"/>
          <w:szCs w:val="22"/>
        </w:rPr>
        <w:t>ABSTRACT</w:t>
      </w:r>
      <w:bookmarkEnd w:id="3"/>
      <w:bookmarkEnd w:id="4"/>
    </w:p>
    <w:p w14:paraId="456854B7" w14:textId="77777777" w:rsidR="00E8743E" w:rsidRPr="0016567B" w:rsidRDefault="00E8743E" w:rsidP="00E8743E">
      <w:pPr>
        <w:rPr>
          <w:rFonts w:ascii="Times New Roman" w:hAnsi="Times New Roman" w:cs="Times New Roman"/>
          <w:lang w:val="en-GB"/>
        </w:rPr>
      </w:pPr>
    </w:p>
    <w:p w14:paraId="0315D18F" w14:textId="77777777" w:rsidR="00D04484" w:rsidRPr="0016567B" w:rsidRDefault="00D04484" w:rsidP="00D04484">
      <w:pPr>
        <w:spacing w:after="0" w:line="240" w:lineRule="auto"/>
        <w:jc w:val="both"/>
        <w:rPr>
          <w:rFonts w:ascii="Times New Roman" w:eastAsia="Times New Roman" w:hAnsi="Times New Roman" w:cs="Times New Roman"/>
          <w:i/>
        </w:rPr>
      </w:pPr>
      <w:r w:rsidRPr="0016567B">
        <w:rPr>
          <w:rFonts w:ascii="Times New Roman" w:eastAsia="Times New Roman" w:hAnsi="Times New Roman" w:cs="Times New Roman"/>
          <w:i/>
        </w:rPr>
        <w:tab/>
        <w:t>Landslides is a natural phenomenon that often occurs, especially in hilly and mountainous areas such as in Garut Regency, West Java Province. Landslide hazard mapping is very important as an early warning so that the damaging effects of landslides can be minimized as little as possible. By using the Geographical Information System, making landslide-prone map is easier and more practical.</w:t>
      </w:r>
    </w:p>
    <w:p w14:paraId="7714FBFD" w14:textId="77777777" w:rsidR="00D04484" w:rsidRPr="0016567B" w:rsidRDefault="00D04484" w:rsidP="00D04484">
      <w:pPr>
        <w:spacing w:after="0" w:line="240" w:lineRule="auto"/>
        <w:jc w:val="both"/>
        <w:rPr>
          <w:rFonts w:ascii="Times New Roman" w:eastAsia="Times New Roman" w:hAnsi="Times New Roman" w:cs="Times New Roman"/>
          <w:i/>
        </w:rPr>
      </w:pPr>
      <w:r w:rsidRPr="0016567B">
        <w:rPr>
          <w:rFonts w:ascii="Times New Roman" w:eastAsia="Times New Roman" w:hAnsi="Times New Roman" w:cs="Times New Roman"/>
          <w:i/>
        </w:rPr>
        <w:tab/>
        <w:t xml:space="preserve">The determination of landslide-prone area was carried out by </w:t>
      </w:r>
      <w:r w:rsidRPr="0016567B">
        <w:rPr>
          <w:rFonts w:ascii="Times New Roman" w:eastAsia="Times New Roman" w:hAnsi="Times New Roman" w:cs="Times New Roman"/>
        </w:rPr>
        <w:t>skoring</w:t>
      </w:r>
      <w:r w:rsidRPr="0016567B">
        <w:rPr>
          <w:rFonts w:ascii="Times New Roman" w:eastAsia="Times New Roman" w:hAnsi="Times New Roman" w:cs="Times New Roman"/>
          <w:i/>
        </w:rPr>
        <w:t xml:space="preserve"> and weighting method based on the parameter of the prediction method of PUSLITTANAK 2004 and PERMEN PU NO.22 / PRT / M / 2007. Parameter maps used in this study are geological maps, slope maps, rainfall maps, land use maps, soil types maps, infrastructure maps and fault maps.</w:t>
      </w:r>
    </w:p>
    <w:p w14:paraId="7B141D15" w14:textId="2E1CD4D0" w:rsidR="00D04484" w:rsidRPr="0016567B" w:rsidRDefault="00D04484" w:rsidP="00D04484">
      <w:pPr>
        <w:spacing w:after="0" w:line="240" w:lineRule="auto"/>
        <w:jc w:val="both"/>
        <w:rPr>
          <w:rFonts w:ascii="Times New Roman" w:eastAsia="Times New Roman" w:hAnsi="Times New Roman" w:cs="Times New Roman"/>
          <w:i/>
          <w:color w:val="000000" w:themeColor="text1"/>
        </w:rPr>
      </w:pPr>
      <w:r w:rsidRPr="0016567B">
        <w:rPr>
          <w:rFonts w:ascii="Times New Roman" w:eastAsia="Times New Roman" w:hAnsi="Times New Roman" w:cs="Times New Roman"/>
          <w:i/>
          <w:color w:val="000000" w:themeColor="text1"/>
        </w:rPr>
        <w:tab/>
        <w:t>Based on the analysis, almost all Garut Regency has the potential for landslides. The area with very high potential vulnerability according to the PUSLITTANAK 2004 version is 54.03% of the Garut Regency area, while the analysis using the PERMEN PU NO.22 / PRT / M / 2007 version, the potential vulnerability is dominated by medium potential vulnerability of 62%</w:t>
      </w:r>
      <w:r w:rsidRPr="0016567B">
        <w:rPr>
          <w:rFonts w:ascii="Times New Roman" w:eastAsia="Times New Roman" w:hAnsi="Times New Roman" w:cs="Times New Roman"/>
          <w:i/>
          <w:color w:val="000000" w:themeColor="text1"/>
          <w:lang w:val="en-US"/>
        </w:rPr>
        <w:t>.</w:t>
      </w:r>
      <w:r w:rsidRPr="0016567B">
        <w:rPr>
          <w:rFonts w:ascii="Times New Roman" w:eastAsia="Times New Roman" w:hAnsi="Times New Roman" w:cs="Times New Roman"/>
          <w:i/>
          <w:color w:val="000000" w:themeColor="text1"/>
        </w:rPr>
        <w:t>.</w:t>
      </w:r>
    </w:p>
    <w:p w14:paraId="4DACAF6E" w14:textId="77777777" w:rsidR="00D04484" w:rsidRPr="0016567B" w:rsidRDefault="00D04484" w:rsidP="00D04484">
      <w:pPr>
        <w:spacing w:after="0" w:line="240" w:lineRule="auto"/>
        <w:jc w:val="both"/>
        <w:rPr>
          <w:rFonts w:ascii="Times New Roman" w:eastAsia="Times New Roman" w:hAnsi="Times New Roman" w:cs="Times New Roman"/>
          <w:i/>
          <w:color w:val="44546A"/>
        </w:rPr>
      </w:pPr>
    </w:p>
    <w:p w14:paraId="74D2F217" w14:textId="77777777" w:rsidR="00D04484" w:rsidRPr="0016567B" w:rsidRDefault="00D04484" w:rsidP="00D04484">
      <w:pPr>
        <w:autoSpaceDE w:val="0"/>
        <w:autoSpaceDN w:val="0"/>
        <w:adjustRightInd w:val="0"/>
        <w:spacing w:after="0" w:line="240" w:lineRule="auto"/>
        <w:rPr>
          <w:rFonts w:ascii="Times New Roman" w:eastAsia="Calibri" w:hAnsi="Times New Roman" w:cs="Times New Roman"/>
          <w:i/>
          <w:iCs/>
          <w:color w:val="44546A"/>
        </w:rPr>
      </w:pPr>
      <w:r w:rsidRPr="0016567B">
        <w:rPr>
          <w:rFonts w:ascii="Times New Roman" w:hAnsi="Times New Roman" w:cs="Times New Roman"/>
          <w:b/>
          <w:bCs/>
          <w:i/>
        </w:rPr>
        <w:t>Keywords</w:t>
      </w:r>
      <w:r w:rsidRPr="0016567B">
        <w:rPr>
          <w:rFonts w:ascii="Times New Roman" w:hAnsi="Times New Roman" w:cs="Times New Roman"/>
          <w:i/>
        </w:rPr>
        <w:t xml:space="preserve">: Landslide, GIS, </w:t>
      </w:r>
      <w:r w:rsidRPr="0016567B">
        <w:rPr>
          <w:rFonts w:ascii="Times New Roman" w:hAnsi="Times New Roman" w:cs="Times New Roman"/>
        </w:rPr>
        <w:t>skoring</w:t>
      </w:r>
      <w:r w:rsidRPr="0016567B">
        <w:rPr>
          <w:rFonts w:ascii="Times New Roman" w:hAnsi="Times New Roman" w:cs="Times New Roman"/>
          <w:i/>
        </w:rPr>
        <w:t xml:space="preserve">, </w:t>
      </w:r>
      <w:r w:rsidRPr="0016567B">
        <w:rPr>
          <w:rFonts w:ascii="Times New Roman" w:hAnsi="Times New Roman" w:cs="Times New Roman"/>
          <w:i/>
          <w:iCs/>
        </w:rPr>
        <w:t>Garut Regency</w:t>
      </w:r>
    </w:p>
    <w:p w14:paraId="79A62F3C" w14:textId="77777777" w:rsidR="00426F07" w:rsidRPr="0016567B" w:rsidRDefault="00426F07" w:rsidP="00E8743E">
      <w:pPr>
        <w:spacing w:after="0" w:line="240" w:lineRule="auto"/>
        <w:rPr>
          <w:rFonts w:ascii="Times New Roman" w:hAnsi="Times New Roman" w:cs="Times New Roman"/>
          <w:i/>
          <w:shd w:val="clear" w:color="auto" w:fill="F8F9FA"/>
        </w:rPr>
      </w:pPr>
      <w:r w:rsidRPr="0016567B">
        <w:rPr>
          <w:rFonts w:ascii="Times New Roman" w:hAnsi="Times New Roman" w:cs="Times New Roman"/>
          <w:i/>
          <w:shd w:val="clear" w:color="auto" w:fill="F8F9FA"/>
        </w:rPr>
        <w:br w:type="page"/>
      </w:r>
    </w:p>
    <w:p w14:paraId="776F0409" w14:textId="77777777" w:rsidR="00426F07" w:rsidRPr="0016567B" w:rsidRDefault="00426F07" w:rsidP="00E8743E">
      <w:pPr>
        <w:numPr>
          <w:ilvl w:val="0"/>
          <w:numId w:val="1"/>
        </w:numPr>
        <w:spacing w:after="0" w:line="240" w:lineRule="auto"/>
        <w:ind w:left="426"/>
        <w:rPr>
          <w:rFonts w:ascii="Times New Roman" w:hAnsi="Times New Roman" w:cs="Times New Roman"/>
          <w:b/>
          <w:shd w:val="clear" w:color="auto" w:fill="F8F9FA"/>
        </w:rPr>
      </w:pPr>
      <w:r w:rsidRPr="0016567B">
        <w:rPr>
          <w:rFonts w:ascii="Times New Roman" w:hAnsi="Times New Roman" w:cs="Times New Roman"/>
          <w:b/>
          <w:shd w:val="clear" w:color="auto" w:fill="F8F9FA"/>
        </w:rPr>
        <w:lastRenderedPageBreak/>
        <w:t>PENDAHULUAN</w:t>
      </w:r>
    </w:p>
    <w:p w14:paraId="78FAB531" w14:textId="77777777" w:rsidR="00A144AE" w:rsidRPr="0016567B" w:rsidRDefault="00A144AE" w:rsidP="00A144AE">
      <w:pPr>
        <w:spacing w:after="0" w:line="240" w:lineRule="auto"/>
        <w:rPr>
          <w:rFonts w:ascii="Times New Roman" w:hAnsi="Times New Roman" w:cs="Times New Roman"/>
          <w:b/>
          <w:shd w:val="clear" w:color="auto" w:fill="F8F9FA"/>
        </w:rPr>
        <w:sectPr w:rsidR="00A144AE" w:rsidRPr="0016567B">
          <w:headerReference w:type="default" r:id="rId8"/>
          <w:footerReference w:type="default" r:id="rId9"/>
          <w:pgSz w:w="11906" w:h="16838"/>
          <w:pgMar w:top="1440" w:right="1440" w:bottom="1440" w:left="1440" w:header="708" w:footer="708" w:gutter="0"/>
          <w:cols w:space="708"/>
          <w:docGrid w:linePitch="360"/>
        </w:sectPr>
      </w:pPr>
    </w:p>
    <w:p w14:paraId="4506169B" w14:textId="77777777" w:rsidR="00A144AE" w:rsidRPr="0016567B" w:rsidRDefault="00A144AE" w:rsidP="00A144AE">
      <w:pPr>
        <w:numPr>
          <w:ilvl w:val="1"/>
          <w:numId w:val="1"/>
        </w:numPr>
        <w:spacing w:after="0" w:line="240" w:lineRule="auto"/>
        <w:ind w:left="426"/>
        <w:jc w:val="both"/>
        <w:rPr>
          <w:rFonts w:ascii="Times New Roman" w:hAnsi="Times New Roman" w:cs="Times New Roman"/>
          <w:b/>
          <w:shd w:val="clear" w:color="auto" w:fill="FFFFFF"/>
        </w:rPr>
      </w:pPr>
      <w:r w:rsidRPr="0016567B">
        <w:rPr>
          <w:rFonts w:ascii="Times New Roman" w:hAnsi="Times New Roman" w:cs="Times New Roman"/>
          <w:b/>
          <w:shd w:val="clear" w:color="auto" w:fill="FFFFFF"/>
        </w:rPr>
        <w:t>Latar Belakang</w:t>
      </w:r>
    </w:p>
    <w:p w14:paraId="4A773737" w14:textId="1B8DD60B" w:rsidR="00D04484" w:rsidRPr="0016567B" w:rsidRDefault="00D04484" w:rsidP="00C71879">
      <w:pPr>
        <w:spacing w:after="0" w:line="240" w:lineRule="auto"/>
        <w:ind w:left="90" w:firstLine="360"/>
        <w:jc w:val="both"/>
        <w:rPr>
          <w:rFonts w:ascii="Times New Roman" w:hAnsi="Times New Roman" w:cs="Times New Roman"/>
        </w:rPr>
      </w:pPr>
      <w:r w:rsidRPr="0016567B">
        <w:rPr>
          <w:rFonts w:ascii="Times New Roman" w:hAnsi="Times New Roman" w:cs="Times New Roman"/>
        </w:rPr>
        <w:t>Secara geografis Kabupaten Garut terletak di bagian tenggara Jawa Barat pada koordinat 6º56'49” – 7 º45'00” Lintang Selatan dan 107º25'8” – 108º7'30” Bujur Timur, berdekatan dengan Kota Bandung sebagai ibu kota Provinsi Jawa Barat. Secara administratif Kabupaten Garut terdiri dari 42 kecamatan, dan 421 desa. Kabupaten Garut dikenal dengan keindahan alamnya karena dikelilingi oleh pegunungan dan perbukitan dengan ketinggian tempat yang bervariasi di beberapa wilayah dapat ditemukan topografi dengan kemiringan curam yang berpotensi</w:t>
      </w:r>
      <w:r w:rsidRPr="0016567B">
        <w:rPr>
          <w:rFonts w:ascii="Times New Roman" w:hAnsi="Times New Roman" w:cs="Times New Roman"/>
          <w:lang w:val="en-US"/>
        </w:rPr>
        <w:t xml:space="preserve">  </w:t>
      </w:r>
      <w:r w:rsidRPr="0016567B">
        <w:rPr>
          <w:rFonts w:ascii="Times New Roman" w:hAnsi="Times New Roman" w:cs="Times New Roman"/>
        </w:rPr>
        <w:t xml:space="preserve">menyebabkan bencana tanah longsor. </w:t>
      </w:r>
      <w:r w:rsidRPr="0016567B">
        <w:rPr>
          <w:rFonts w:ascii="Times New Roman" w:hAnsi="Times New Roman" w:cs="Times New Roman"/>
        </w:rPr>
        <w:tab/>
      </w:r>
    </w:p>
    <w:p w14:paraId="40A27D27" w14:textId="77777777" w:rsidR="00D04484" w:rsidRPr="0016567B" w:rsidRDefault="00D04484" w:rsidP="00C71879">
      <w:pPr>
        <w:spacing w:after="0" w:line="240" w:lineRule="auto"/>
        <w:ind w:left="90" w:firstLine="360"/>
        <w:jc w:val="both"/>
        <w:rPr>
          <w:rFonts w:ascii="Times New Roman" w:hAnsi="Times New Roman" w:cs="Times New Roman"/>
        </w:rPr>
      </w:pPr>
      <w:r w:rsidRPr="0016567B">
        <w:rPr>
          <w:rFonts w:ascii="Times New Roman" w:hAnsi="Times New Roman" w:cs="Times New Roman"/>
        </w:rPr>
        <w:t xml:space="preserve">Peristiwa tanah longsor berdampak parah di berbagai daerah yang mengakibatkan terganggunya kehidupan manusia dan sistem ekonomi secara keseluruhan. Menurut Pusat Vulkanologi dan Mitigasi Bencana Geologi (2006), terdapat sekitar 918 daerah rawan longsor di Indonesia. Rata-rata lebih dari seratus orang meninggal dunia akibat bencana tanah longsor ini (Surono, 2010). Tanah longsor terjadi karena adanya gerakan tanah sebagai akibat dari bergeraknya massa tanah atau batuan yang bergerak di sepanjang lereng atau di luar lereng karena faktor gravitasi. Kekuatan gravitasi yang dipaksakan pada tanah miring melebihi kekuatan memecah ke samping yang mempertahankan tanah-tanah tersebut pada posisinya, kandungan air yang tinggi menjadikan tanah menjadi lebih berat, yang meningkatkan beban, dan mengurangi kekuatan memecah kesampingnya (Khosiah dan Ariani -2017). </w:t>
      </w:r>
    </w:p>
    <w:p w14:paraId="733CB771" w14:textId="188BA76B" w:rsidR="00D04484" w:rsidRPr="0016567B" w:rsidRDefault="00D04484" w:rsidP="00C71879">
      <w:pPr>
        <w:spacing w:after="0" w:line="240" w:lineRule="auto"/>
        <w:ind w:left="90" w:firstLine="360"/>
        <w:jc w:val="both"/>
        <w:rPr>
          <w:rFonts w:ascii="Times New Roman" w:hAnsi="Times New Roman" w:cs="Times New Roman"/>
        </w:rPr>
      </w:pPr>
      <w:r w:rsidRPr="0016567B">
        <w:rPr>
          <w:rFonts w:ascii="Times New Roman" w:hAnsi="Times New Roman" w:cs="Times New Roman"/>
        </w:rPr>
        <w:t xml:space="preserve">Untuk mengurangi resiko yang ditimbulkan dari bencana tanah longsor maka perlu dibuat peta rawan tanah longsor dengan menggunakan bantuan analisis Sistem Informasi Geografis (SIG) sehingga meningkatkan kewaspadaan masyarakat di daerah tersebut serta dapat memberikan informasi yang mudah dipahami oleh berbagai pihak terutama masyarakat Garut agar menumbuhkan kesadaran akan bahaya tanah longsor yang mengintai di wilayahnya. Definisi Bencana menurut Undang-undang Nomor 24 Tahun 2007 Tentang Penanggulangan Bencana menyebutkan, bencana adalah peristiwa atau rangkaian peristiwa yang mengancam dan mengganggu kehidupan dan penghidupan masyarakat yang disebabkan, oleh faktor alam dan/atau faktor </w:t>
      </w:r>
      <w:r w:rsidRPr="0016567B">
        <w:rPr>
          <w:rFonts w:ascii="Times New Roman" w:hAnsi="Times New Roman" w:cs="Times New Roman"/>
        </w:rPr>
        <w:t>non-alam maupun faktor manusia sehingga mengakibatkan timbulnya korban jiwa manusia, kerusakan lingkungan, kerugian harta benda, dan dampak psikologis (UU No 27, 2007).</w:t>
      </w:r>
    </w:p>
    <w:p w14:paraId="562F83FC" w14:textId="0B92771E" w:rsidR="009E6ECA" w:rsidRPr="0016567B" w:rsidRDefault="00426F07" w:rsidP="00E8743E">
      <w:pPr>
        <w:spacing w:after="0" w:line="240" w:lineRule="auto"/>
        <w:ind w:left="66" w:firstLine="360"/>
        <w:jc w:val="both"/>
        <w:rPr>
          <w:rFonts w:ascii="Times New Roman" w:hAnsi="Times New Roman" w:cs="Times New Roman"/>
          <w:lang w:val="en-US"/>
        </w:rPr>
      </w:pPr>
      <w:r w:rsidRPr="0016567B">
        <w:rPr>
          <w:rFonts w:ascii="Times New Roman" w:eastAsia="Times New Roman" w:hAnsi="Times New Roman" w:cs="Times New Roman"/>
        </w:rPr>
        <w:t>Berdasarkan latar belakang permasalah yang telah penulis jelaskan di atas, maka dapat di identifikasi permasalahan pada penelitian ini adalah</w:t>
      </w:r>
      <w:r w:rsidR="00322718" w:rsidRPr="0016567B">
        <w:rPr>
          <w:rFonts w:ascii="Times New Roman" w:hAnsi="Times New Roman" w:cs="Times New Roman"/>
        </w:rPr>
        <w:t xml:space="preserve"> </w:t>
      </w:r>
      <w:r w:rsidR="00322718" w:rsidRPr="0016567B">
        <w:rPr>
          <w:rFonts w:ascii="Times New Roman" w:hAnsi="Times New Roman" w:cs="Times New Roman"/>
          <w:lang w:val="en-US"/>
        </w:rPr>
        <w:t>b</w:t>
      </w:r>
      <w:r w:rsidR="00322718" w:rsidRPr="0016567B">
        <w:rPr>
          <w:rFonts w:ascii="Times New Roman" w:hAnsi="Times New Roman" w:cs="Times New Roman"/>
        </w:rPr>
        <w:t>agaimana sebaran kerawanan longsor</w:t>
      </w:r>
      <w:r w:rsidR="00322718" w:rsidRPr="0016567B">
        <w:rPr>
          <w:rFonts w:ascii="Times New Roman" w:hAnsi="Times New Roman" w:cs="Times New Roman"/>
          <w:lang w:val="en-US"/>
        </w:rPr>
        <w:t xml:space="preserve"> </w:t>
      </w:r>
      <w:r w:rsidR="00322718" w:rsidRPr="0016567B">
        <w:rPr>
          <w:rFonts w:ascii="Times New Roman" w:hAnsi="Times New Roman" w:cs="Times New Roman"/>
        </w:rPr>
        <w:t>di Kabupaten Garut</w:t>
      </w:r>
      <w:r w:rsidR="00322718" w:rsidRPr="0016567B">
        <w:rPr>
          <w:rFonts w:ascii="Times New Roman" w:hAnsi="Times New Roman" w:cs="Times New Roman"/>
          <w:lang w:val="en-US"/>
        </w:rPr>
        <w:t xml:space="preserve"> </w:t>
      </w:r>
      <w:proofErr w:type="spellStart"/>
      <w:r w:rsidR="00322718" w:rsidRPr="0016567B">
        <w:rPr>
          <w:rFonts w:ascii="Times New Roman" w:hAnsi="Times New Roman" w:cs="Times New Roman"/>
          <w:lang w:val="en-US"/>
        </w:rPr>
        <w:t>berdasarkkan</w:t>
      </w:r>
      <w:proofErr w:type="spellEnd"/>
      <w:r w:rsidR="00322718" w:rsidRPr="0016567B">
        <w:rPr>
          <w:rFonts w:ascii="Times New Roman" w:hAnsi="Times New Roman" w:cs="Times New Roman"/>
          <w:lang w:val="en-US"/>
        </w:rPr>
        <w:t xml:space="preserve"> </w:t>
      </w:r>
      <w:r w:rsidR="00322718" w:rsidRPr="0016567B">
        <w:rPr>
          <w:rFonts w:ascii="Times New Roman" w:hAnsi="Times New Roman" w:cs="Times New Roman"/>
        </w:rPr>
        <w:t xml:space="preserve">perbandingan hasil </w:t>
      </w:r>
      <w:r w:rsidR="00322718" w:rsidRPr="0016567B">
        <w:rPr>
          <w:rFonts w:ascii="Times New Roman" w:hAnsi="Times New Roman" w:cs="Times New Roman"/>
          <w:iCs/>
        </w:rPr>
        <w:t>skoring</w:t>
      </w:r>
      <w:r w:rsidR="00322718" w:rsidRPr="0016567B">
        <w:rPr>
          <w:rFonts w:ascii="Times New Roman" w:hAnsi="Times New Roman" w:cs="Times New Roman"/>
        </w:rPr>
        <w:t xml:space="preserve"> dan pembobotan dengan metode pendugaan PUSLITTANAK 2004 dan </w:t>
      </w:r>
      <w:r w:rsidR="00322718" w:rsidRPr="0016567B">
        <w:rPr>
          <w:rFonts w:ascii="Times New Roman" w:hAnsi="Times New Roman" w:cs="Times New Roman"/>
          <w:iCs/>
        </w:rPr>
        <w:t>PERMEN PU NO.22/PRT/M/2007</w:t>
      </w:r>
      <w:r w:rsidR="00322718" w:rsidRPr="0016567B">
        <w:rPr>
          <w:rFonts w:ascii="Times New Roman" w:hAnsi="Times New Roman" w:cs="Times New Roman"/>
          <w:lang w:val="en-US"/>
        </w:rPr>
        <w:t>/</w:t>
      </w:r>
      <w:r w:rsidRPr="0016567B">
        <w:rPr>
          <w:rFonts w:ascii="Times New Roman" w:eastAsia="Times New Roman" w:hAnsi="Times New Roman" w:cs="Times New Roman"/>
        </w:rPr>
        <w:t xml:space="preserve"> dalam upaya peringatan dini dengan hasil berupa peta</w:t>
      </w:r>
      <w:r w:rsidR="00322718" w:rsidRPr="0016567B">
        <w:rPr>
          <w:rFonts w:ascii="Times New Roman" w:eastAsia="Times New Roman" w:hAnsi="Times New Roman" w:cs="Times New Roman"/>
          <w:lang w:val="en-US"/>
        </w:rPr>
        <w:t xml:space="preserve"> </w:t>
      </w:r>
      <w:proofErr w:type="spellStart"/>
      <w:r w:rsidR="00322718" w:rsidRPr="0016567B">
        <w:rPr>
          <w:rFonts w:ascii="Times New Roman" w:eastAsia="Times New Roman" w:hAnsi="Times New Roman" w:cs="Times New Roman"/>
          <w:lang w:val="en-US"/>
        </w:rPr>
        <w:t>sebaran</w:t>
      </w:r>
      <w:proofErr w:type="spellEnd"/>
      <w:r w:rsidR="00322718" w:rsidRPr="0016567B">
        <w:rPr>
          <w:rFonts w:ascii="Times New Roman" w:eastAsia="Times New Roman" w:hAnsi="Times New Roman" w:cs="Times New Roman"/>
          <w:lang w:val="en-US"/>
        </w:rPr>
        <w:t xml:space="preserve"> </w:t>
      </w:r>
      <w:proofErr w:type="spellStart"/>
      <w:r w:rsidR="00322718" w:rsidRPr="0016567B">
        <w:rPr>
          <w:rFonts w:ascii="Times New Roman" w:eastAsia="Times New Roman" w:hAnsi="Times New Roman" w:cs="Times New Roman"/>
          <w:lang w:val="en-US"/>
        </w:rPr>
        <w:t>kerawanan</w:t>
      </w:r>
      <w:proofErr w:type="spellEnd"/>
      <w:r w:rsidR="00322718" w:rsidRPr="0016567B">
        <w:rPr>
          <w:rFonts w:ascii="Times New Roman" w:eastAsia="Times New Roman" w:hAnsi="Times New Roman" w:cs="Times New Roman"/>
          <w:lang w:val="en-US"/>
        </w:rPr>
        <w:t xml:space="preserve"> </w:t>
      </w:r>
      <w:proofErr w:type="spellStart"/>
      <w:r w:rsidR="00322718" w:rsidRPr="0016567B">
        <w:rPr>
          <w:rFonts w:ascii="Times New Roman" w:eastAsia="Times New Roman" w:hAnsi="Times New Roman" w:cs="Times New Roman"/>
          <w:lang w:val="en-US"/>
        </w:rPr>
        <w:t>longsor</w:t>
      </w:r>
      <w:proofErr w:type="spellEnd"/>
      <w:r w:rsidR="00322718" w:rsidRPr="0016567B">
        <w:rPr>
          <w:rFonts w:ascii="Times New Roman" w:eastAsia="Times New Roman" w:hAnsi="Times New Roman" w:cs="Times New Roman"/>
          <w:lang w:val="en-US"/>
        </w:rPr>
        <w:t xml:space="preserve"> di </w:t>
      </w:r>
      <w:proofErr w:type="spellStart"/>
      <w:r w:rsidR="00322718" w:rsidRPr="0016567B">
        <w:rPr>
          <w:rFonts w:ascii="Times New Roman" w:eastAsia="Times New Roman" w:hAnsi="Times New Roman" w:cs="Times New Roman"/>
          <w:lang w:val="en-US"/>
        </w:rPr>
        <w:t>Kabupaten</w:t>
      </w:r>
      <w:proofErr w:type="spellEnd"/>
      <w:r w:rsidR="00322718" w:rsidRPr="0016567B">
        <w:rPr>
          <w:rFonts w:ascii="Times New Roman" w:eastAsia="Times New Roman" w:hAnsi="Times New Roman" w:cs="Times New Roman"/>
          <w:lang w:val="en-US"/>
        </w:rPr>
        <w:t xml:space="preserve"> Garut</w:t>
      </w:r>
      <w:r w:rsidRPr="0016567B">
        <w:rPr>
          <w:rFonts w:ascii="Times New Roman" w:eastAsia="Times New Roman" w:hAnsi="Times New Roman" w:cs="Times New Roman"/>
        </w:rPr>
        <w:t>.</w:t>
      </w:r>
    </w:p>
    <w:p w14:paraId="77E73129" w14:textId="77777777" w:rsidR="00426F07" w:rsidRPr="0016567B" w:rsidRDefault="00426F07" w:rsidP="00E8743E">
      <w:pPr>
        <w:spacing w:after="0" w:line="240" w:lineRule="auto"/>
        <w:jc w:val="both"/>
        <w:rPr>
          <w:rFonts w:ascii="Times New Roman" w:eastAsia="Times New Roman" w:hAnsi="Times New Roman" w:cs="Times New Roman"/>
        </w:rPr>
      </w:pPr>
    </w:p>
    <w:p w14:paraId="7B55F132" w14:textId="77777777" w:rsidR="00426F07" w:rsidRPr="0016567B" w:rsidRDefault="00426F07" w:rsidP="00E8743E">
      <w:pPr>
        <w:numPr>
          <w:ilvl w:val="0"/>
          <w:numId w:val="1"/>
        </w:numPr>
        <w:spacing w:after="0" w:line="240" w:lineRule="auto"/>
        <w:ind w:left="426"/>
        <w:jc w:val="both"/>
        <w:rPr>
          <w:rFonts w:ascii="Times New Roman" w:hAnsi="Times New Roman" w:cs="Times New Roman"/>
          <w:b/>
        </w:rPr>
      </w:pPr>
      <w:r w:rsidRPr="0016567B">
        <w:rPr>
          <w:rFonts w:ascii="Times New Roman" w:eastAsia="Times New Roman" w:hAnsi="Times New Roman" w:cs="Times New Roman"/>
          <w:b/>
        </w:rPr>
        <w:t>METODE PENELITIAN</w:t>
      </w:r>
    </w:p>
    <w:p w14:paraId="2B12FC62" w14:textId="77777777" w:rsidR="00426F07" w:rsidRPr="0016567B" w:rsidRDefault="00426F07" w:rsidP="00E8743E">
      <w:pPr>
        <w:numPr>
          <w:ilvl w:val="1"/>
          <w:numId w:val="1"/>
        </w:numPr>
        <w:spacing w:after="0" w:line="240" w:lineRule="auto"/>
        <w:ind w:left="426"/>
        <w:jc w:val="both"/>
        <w:rPr>
          <w:rFonts w:ascii="Times New Roman" w:hAnsi="Times New Roman" w:cs="Times New Roman"/>
          <w:b/>
        </w:rPr>
      </w:pPr>
      <w:r w:rsidRPr="0016567B">
        <w:rPr>
          <w:rFonts w:ascii="Times New Roman" w:eastAsia="Times New Roman" w:hAnsi="Times New Roman" w:cs="Times New Roman"/>
          <w:b/>
        </w:rPr>
        <w:t>Lokasi Penelitian</w:t>
      </w:r>
    </w:p>
    <w:p w14:paraId="614F056A" w14:textId="2615626C" w:rsidR="009E6ECA" w:rsidRPr="0016567B" w:rsidRDefault="00997779" w:rsidP="00997779">
      <w:pPr>
        <w:spacing w:after="0" w:line="240" w:lineRule="auto"/>
        <w:ind w:firstLine="450"/>
        <w:jc w:val="both"/>
        <w:rPr>
          <w:rFonts w:ascii="Times New Roman" w:eastAsia="Times New Roman" w:hAnsi="Times New Roman" w:cs="Times New Roman"/>
          <w:shd w:val="clear" w:color="auto" w:fill="FFFFFF"/>
          <w:lang w:eastAsia="id-ID"/>
        </w:rPr>
      </w:pPr>
      <w:r w:rsidRPr="0016567B">
        <w:rPr>
          <w:rFonts w:ascii="Times New Roman" w:hAnsi="Times New Roman" w:cs="Times New Roman"/>
        </w:rPr>
        <w:t>Secara geografis Kabupaten Garut terletak di bagian tenggara Jawa Barat pada koordinat 6º56'49” – 7 º45'00” Lintang Selatan dan 107º25'8” – 108º7'30” Bujur Timur. Secara administratif Kabupaten Garut terdiri dari 42 kecamatan, 21 kelurahan yang terbagi kedalam 421 desa. Dengan luas wilayah sebesar 3065.19 Km</w:t>
      </w:r>
      <w:r w:rsidRPr="0016567B">
        <w:rPr>
          <w:rFonts w:ascii="Times New Roman" w:hAnsi="Times New Roman" w:cs="Times New Roman"/>
          <w:vertAlign w:val="superscript"/>
        </w:rPr>
        <w:t>2</w:t>
      </w:r>
      <w:r w:rsidRPr="0016567B">
        <w:rPr>
          <w:rFonts w:ascii="Times New Roman" w:hAnsi="Times New Roman" w:cs="Times New Roman"/>
        </w:rPr>
        <w:t xml:space="preserve">. </w:t>
      </w:r>
    </w:p>
    <w:p w14:paraId="2F8FA5C6" w14:textId="77777777" w:rsidR="009E6ECA" w:rsidRPr="0016567B" w:rsidRDefault="009E6ECA" w:rsidP="00997779">
      <w:pPr>
        <w:spacing w:after="0" w:line="240" w:lineRule="auto"/>
        <w:jc w:val="center"/>
        <w:rPr>
          <w:rFonts w:ascii="Times New Roman" w:hAnsi="Times New Roman" w:cs="Times New Roman"/>
        </w:rPr>
      </w:pPr>
      <w:r w:rsidRPr="0016567B">
        <w:rPr>
          <w:rFonts w:ascii="Times New Roman" w:hAnsi="Times New Roman" w:cs="Times New Roman"/>
          <w:noProof/>
          <w:lang w:eastAsia="id-ID"/>
        </w:rPr>
        <w:drawing>
          <wp:inline distT="0" distB="0" distL="0" distR="0" wp14:anchorId="43F2D5AA" wp14:editId="5E292C22">
            <wp:extent cx="1609725" cy="2280446"/>
            <wp:effectExtent l="19050" t="19050" r="9525"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1523" cy="2297159"/>
                    </a:xfrm>
                    <a:prstGeom prst="rect">
                      <a:avLst/>
                    </a:prstGeom>
                    <a:ln w="9525">
                      <a:solidFill>
                        <a:schemeClr val="tx1"/>
                      </a:solidFill>
                    </a:ln>
                  </pic:spPr>
                </pic:pic>
              </a:graphicData>
            </a:graphic>
          </wp:inline>
        </w:drawing>
      </w:r>
    </w:p>
    <w:p w14:paraId="34D776D8" w14:textId="77777777" w:rsidR="009E6ECA" w:rsidRPr="0016567B" w:rsidRDefault="009E6ECA" w:rsidP="00E8743E">
      <w:pPr>
        <w:spacing w:after="0" w:line="240" w:lineRule="auto"/>
        <w:rPr>
          <w:rFonts w:ascii="Times New Roman" w:hAnsi="Times New Roman" w:cs="Times New Roman"/>
        </w:rPr>
      </w:pPr>
    </w:p>
    <w:p w14:paraId="48F7151C" w14:textId="77777777" w:rsidR="009E6ECA" w:rsidRPr="0016567B" w:rsidRDefault="009E6ECA" w:rsidP="00E8743E">
      <w:pPr>
        <w:numPr>
          <w:ilvl w:val="1"/>
          <w:numId w:val="1"/>
        </w:numPr>
        <w:spacing w:after="0" w:line="240" w:lineRule="auto"/>
        <w:ind w:left="426"/>
        <w:rPr>
          <w:rFonts w:ascii="Times New Roman" w:hAnsi="Times New Roman" w:cs="Times New Roman"/>
          <w:b/>
        </w:rPr>
      </w:pPr>
      <w:r w:rsidRPr="0016567B">
        <w:rPr>
          <w:rFonts w:ascii="Times New Roman" w:hAnsi="Times New Roman" w:cs="Times New Roman"/>
          <w:b/>
        </w:rPr>
        <w:t>Teknik Analisis</w:t>
      </w:r>
    </w:p>
    <w:p w14:paraId="6F41B682" w14:textId="6C76A4D4" w:rsidR="00781C65" w:rsidRPr="0016567B" w:rsidRDefault="00997779" w:rsidP="0016567B">
      <w:pPr>
        <w:spacing w:line="240" w:lineRule="auto"/>
        <w:ind w:firstLine="450"/>
        <w:jc w:val="both"/>
        <w:rPr>
          <w:rFonts w:ascii="Times New Roman" w:hAnsi="Times New Roman" w:cs="Times New Roman"/>
        </w:rPr>
      </w:pPr>
      <w:r w:rsidRPr="0016567B">
        <w:rPr>
          <w:rFonts w:ascii="Times New Roman" w:hAnsi="Times New Roman" w:cs="Times New Roman"/>
        </w:rPr>
        <w:t xml:space="preserve">Metode </w:t>
      </w:r>
      <w:r w:rsidRPr="0016567B">
        <w:rPr>
          <w:rFonts w:ascii="Times New Roman" w:hAnsi="Times New Roman" w:cs="Times New Roman"/>
          <w:i/>
          <w:iCs/>
        </w:rPr>
        <w:t>Overlay</w:t>
      </w:r>
      <w:r w:rsidRPr="0016567B">
        <w:rPr>
          <w:rFonts w:ascii="Times New Roman" w:hAnsi="Times New Roman" w:cs="Times New Roman"/>
        </w:rPr>
        <w:t xml:space="preserve"> adalah suatu metode Sistem Informasi Geografis dengan melakukan tumpang susun beberapa data peta yang memuat informasi dengan karakteristik tersendiri. Peneliti melakukan </w:t>
      </w:r>
      <w:r w:rsidRPr="0016567B">
        <w:rPr>
          <w:rFonts w:ascii="Times New Roman" w:hAnsi="Times New Roman" w:cs="Times New Roman"/>
          <w:i/>
          <w:iCs/>
        </w:rPr>
        <w:t>overlay</w:t>
      </w:r>
      <w:r w:rsidRPr="0016567B">
        <w:rPr>
          <w:rFonts w:ascii="Times New Roman" w:hAnsi="Times New Roman" w:cs="Times New Roman"/>
        </w:rPr>
        <w:t xml:space="preserve"> terhadap beberapa peta yaitu: Peta kemiringan lereng, peta jenis batuan, peta penggunaan lahan, dan peta jenis tanah. Sebelum tahap </w:t>
      </w:r>
      <w:r w:rsidRPr="0016567B">
        <w:rPr>
          <w:rFonts w:ascii="Times New Roman" w:hAnsi="Times New Roman" w:cs="Times New Roman"/>
          <w:i/>
          <w:iCs/>
        </w:rPr>
        <w:t>overlay</w:t>
      </w:r>
      <w:r w:rsidRPr="0016567B">
        <w:rPr>
          <w:rFonts w:ascii="Times New Roman" w:hAnsi="Times New Roman" w:cs="Times New Roman"/>
        </w:rPr>
        <w:t xml:space="preserve">, terlebih dahulu setiap parameter diberikan skor. Hasil dari </w:t>
      </w:r>
      <w:r w:rsidRPr="0016567B">
        <w:rPr>
          <w:rFonts w:ascii="Times New Roman" w:hAnsi="Times New Roman" w:cs="Times New Roman"/>
          <w:i/>
          <w:iCs/>
        </w:rPr>
        <w:t>Overlay</w:t>
      </w:r>
      <w:r w:rsidRPr="0016567B">
        <w:rPr>
          <w:rFonts w:ascii="Times New Roman" w:hAnsi="Times New Roman" w:cs="Times New Roman"/>
        </w:rPr>
        <w:t xml:space="preserve"> ini akan menunjukan kondisi </w:t>
      </w:r>
      <w:r w:rsidRPr="0016567B">
        <w:rPr>
          <w:rFonts w:ascii="Times New Roman" w:hAnsi="Times New Roman" w:cs="Times New Roman"/>
        </w:rPr>
        <w:lastRenderedPageBreak/>
        <w:t>lahan yang berbeda – beda sesuai dengan nilai skor yang telah ditentukan menurut model pendugaan PUSLITTANAK 2004 dan PERMEN PU NO.22/PRT/M/2007</w:t>
      </w:r>
      <w:r w:rsidR="00A570B2" w:rsidRPr="0016567B">
        <w:rPr>
          <w:rFonts w:ascii="Times New Roman" w:hAnsi="Times New Roman" w:cs="Times New Roman"/>
          <w:lang w:val="en-US"/>
        </w:rPr>
        <w:t xml:space="preserve"> </w:t>
      </w:r>
      <w:r w:rsidR="00A570B2" w:rsidRPr="0016567B">
        <w:rPr>
          <w:rFonts w:ascii="Times New Roman" w:hAnsi="Times New Roman" w:cs="Times New Roman"/>
        </w:rPr>
        <w:t xml:space="preserve">untuk </w:t>
      </w:r>
      <w:bookmarkStart w:id="5" w:name="_Hlk55919081"/>
      <w:r w:rsidR="00A570B2" w:rsidRPr="0016567B">
        <w:rPr>
          <w:rFonts w:ascii="Times New Roman" w:hAnsi="Times New Roman" w:cs="Times New Roman"/>
        </w:rPr>
        <w:t>mengukur t</w:t>
      </w:r>
      <w:bookmarkEnd w:id="5"/>
      <w:r w:rsidR="00A570B2" w:rsidRPr="0016567B">
        <w:rPr>
          <w:rFonts w:ascii="Times New Roman" w:hAnsi="Times New Roman" w:cs="Times New Roman"/>
        </w:rPr>
        <w:t>ingkat kerawanan longsor ditetapkan indikator yakni  :</w:t>
      </w:r>
    </w:p>
    <w:p w14:paraId="4F11ABAE" w14:textId="5AD548A7" w:rsidR="00781C65" w:rsidRPr="0016567B" w:rsidRDefault="00781C65" w:rsidP="00781C65">
      <w:pPr>
        <w:pStyle w:val="Caption"/>
        <w:spacing w:after="0"/>
        <w:ind w:left="360" w:hanging="360"/>
        <w:jc w:val="center"/>
        <w:rPr>
          <w:rFonts w:ascii="Times New Roman" w:eastAsia="Times New Roman" w:hAnsi="Times New Roman" w:cs="Times New Roman"/>
          <w:i w:val="0"/>
          <w:color w:val="auto"/>
          <w:sz w:val="22"/>
          <w:szCs w:val="22"/>
          <w:lang w:val="en-US" w:eastAsia="id-ID"/>
        </w:rPr>
      </w:pPr>
      <w:bookmarkStart w:id="6" w:name="_Toc52160379"/>
      <w:r w:rsidRPr="0016567B">
        <w:rPr>
          <w:rFonts w:ascii="Times New Roman" w:hAnsi="Times New Roman" w:cs="Times New Roman"/>
          <w:i w:val="0"/>
          <w:color w:val="auto"/>
          <w:sz w:val="22"/>
          <w:szCs w:val="22"/>
        </w:rPr>
        <w:t>Tab</w:t>
      </w:r>
      <w:r w:rsidRPr="0016567B">
        <w:rPr>
          <w:rFonts w:ascii="Times New Roman" w:eastAsia="Times New Roman" w:hAnsi="Times New Roman" w:cs="Times New Roman"/>
          <w:i w:val="0"/>
          <w:color w:val="auto"/>
          <w:sz w:val="22"/>
          <w:szCs w:val="22"/>
          <w:lang w:val="id-ID" w:eastAsia="id-ID"/>
        </w:rPr>
        <w:t xml:space="preserve">el </w:t>
      </w:r>
      <w:r w:rsidRPr="0016567B">
        <w:rPr>
          <w:rFonts w:ascii="Times New Roman" w:eastAsia="Times New Roman" w:hAnsi="Times New Roman" w:cs="Times New Roman"/>
          <w:i w:val="0"/>
          <w:color w:val="auto"/>
          <w:sz w:val="22"/>
          <w:szCs w:val="22"/>
          <w:lang w:val="en-US" w:eastAsia="id-ID"/>
        </w:rPr>
        <w:t>2.1</w:t>
      </w:r>
      <w:r w:rsidRPr="0016567B">
        <w:rPr>
          <w:rFonts w:ascii="Times New Roman" w:eastAsia="Times New Roman" w:hAnsi="Times New Roman" w:cs="Times New Roman"/>
          <w:i w:val="0"/>
          <w:color w:val="auto"/>
          <w:sz w:val="22"/>
          <w:szCs w:val="22"/>
          <w:lang w:val="id-ID" w:eastAsia="id-ID"/>
        </w:rPr>
        <w:t>.</w:t>
      </w:r>
      <w:r w:rsidRPr="0016567B">
        <w:rPr>
          <w:rFonts w:ascii="Times New Roman" w:eastAsia="Times New Roman" w:hAnsi="Times New Roman" w:cs="Times New Roman"/>
          <w:i w:val="0"/>
          <w:color w:val="auto"/>
          <w:sz w:val="22"/>
          <w:szCs w:val="22"/>
          <w:lang w:val="en-US" w:eastAsia="id-ID"/>
        </w:rPr>
        <w:t xml:space="preserve"> </w:t>
      </w:r>
      <w:bookmarkEnd w:id="6"/>
      <w:proofErr w:type="spellStart"/>
      <w:r w:rsidRPr="0016567B">
        <w:rPr>
          <w:rFonts w:ascii="Times New Roman" w:eastAsia="Times New Roman" w:hAnsi="Times New Roman" w:cs="Times New Roman"/>
          <w:i w:val="0"/>
          <w:color w:val="auto"/>
          <w:sz w:val="22"/>
          <w:szCs w:val="22"/>
          <w:lang w:val="en-US" w:eastAsia="id-ID"/>
        </w:rPr>
        <w:t>Indikator</w:t>
      </w:r>
      <w:proofErr w:type="spellEnd"/>
      <w:r w:rsidRPr="0016567B">
        <w:rPr>
          <w:rFonts w:ascii="Times New Roman" w:eastAsia="Times New Roman" w:hAnsi="Times New Roman" w:cs="Times New Roman"/>
          <w:i w:val="0"/>
          <w:color w:val="auto"/>
          <w:sz w:val="22"/>
          <w:szCs w:val="22"/>
          <w:lang w:val="en-US" w:eastAsia="id-ID"/>
        </w:rPr>
        <w:t xml:space="preserve"> </w:t>
      </w:r>
      <w:proofErr w:type="spellStart"/>
      <w:r w:rsidRPr="0016567B">
        <w:rPr>
          <w:rFonts w:ascii="Times New Roman" w:eastAsia="Times New Roman" w:hAnsi="Times New Roman" w:cs="Times New Roman"/>
          <w:i w:val="0"/>
          <w:color w:val="auto"/>
          <w:sz w:val="22"/>
          <w:szCs w:val="22"/>
          <w:lang w:val="en-US" w:eastAsia="id-ID"/>
        </w:rPr>
        <w:t>Skoring</w:t>
      </w:r>
      <w:proofErr w:type="spellEnd"/>
    </w:p>
    <w:p w14:paraId="63EE700C" w14:textId="43B6DEA1" w:rsidR="00781C65" w:rsidRPr="0016567B" w:rsidRDefault="00781C65" w:rsidP="00781C65">
      <w:pPr>
        <w:pStyle w:val="Caption"/>
        <w:spacing w:after="0"/>
        <w:ind w:left="360" w:hanging="360"/>
        <w:jc w:val="center"/>
        <w:rPr>
          <w:rFonts w:ascii="Times New Roman" w:eastAsia="Times New Roman" w:hAnsi="Times New Roman" w:cs="Times New Roman"/>
          <w:i w:val="0"/>
          <w:sz w:val="22"/>
          <w:szCs w:val="22"/>
          <w:lang w:val="id-ID" w:eastAsia="id-ID"/>
        </w:rPr>
      </w:pPr>
      <w:r w:rsidRPr="0016567B">
        <w:rPr>
          <w:rFonts w:ascii="Times New Roman" w:eastAsia="Times New Roman" w:hAnsi="Times New Roman" w:cs="Times New Roman"/>
          <w:i w:val="0"/>
          <w:color w:val="auto"/>
          <w:sz w:val="22"/>
          <w:szCs w:val="22"/>
          <w:lang w:val="id-ID" w:eastAsia="id-ID"/>
        </w:rPr>
        <w:t xml:space="preserve"> (</w:t>
      </w:r>
      <w:r w:rsidRPr="0016567B">
        <w:rPr>
          <w:rFonts w:ascii="Times New Roman" w:eastAsia="Times New Roman" w:hAnsi="Times New Roman" w:cs="Times New Roman"/>
          <w:i w:val="0"/>
          <w:color w:val="auto"/>
          <w:sz w:val="22"/>
          <w:szCs w:val="22"/>
          <w:lang w:val="en-US" w:eastAsia="id-ID"/>
        </w:rPr>
        <w:t>PUSLITTANAK 2004</w:t>
      </w:r>
      <w:r w:rsidRPr="0016567B">
        <w:rPr>
          <w:rFonts w:ascii="Times New Roman" w:eastAsia="Times New Roman" w:hAnsi="Times New Roman" w:cs="Times New Roman"/>
          <w:i w:val="0"/>
          <w:color w:val="auto"/>
          <w:sz w:val="22"/>
          <w:szCs w:val="22"/>
          <w:lang w:val="id-ID" w:eastAsia="id-ID"/>
        </w:rPr>
        <w:t>).</w:t>
      </w:r>
    </w:p>
    <w:tbl>
      <w:tblPr>
        <w:tblW w:w="4117" w:type="dxa"/>
        <w:tblInd w:w="108" w:type="dxa"/>
        <w:tblLook w:val="04A0" w:firstRow="1" w:lastRow="0" w:firstColumn="1" w:lastColumn="0" w:noHBand="0" w:noVBand="1"/>
      </w:tblPr>
      <w:tblGrid>
        <w:gridCol w:w="510"/>
        <w:gridCol w:w="1267"/>
        <w:gridCol w:w="1744"/>
        <w:gridCol w:w="632"/>
      </w:tblGrid>
      <w:tr w:rsidR="00781C65" w:rsidRPr="0016567B" w14:paraId="5149EBF7" w14:textId="77777777" w:rsidTr="00781C65">
        <w:trPr>
          <w:trHeight w:val="300"/>
        </w:trPr>
        <w:tc>
          <w:tcPr>
            <w:tcW w:w="510" w:type="dxa"/>
            <w:tcBorders>
              <w:top w:val="single" w:sz="4" w:space="0" w:color="auto"/>
              <w:bottom w:val="single" w:sz="4" w:space="0" w:color="auto"/>
            </w:tcBorders>
            <w:shd w:val="clear" w:color="auto" w:fill="auto"/>
            <w:noWrap/>
            <w:vAlign w:val="center"/>
            <w:hideMark/>
          </w:tcPr>
          <w:p w14:paraId="015687EC" w14:textId="77777777" w:rsidR="00781C65" w:rsidRPr="0016567B" w:rsidRDefault="00781C65" w:rsidP="00781C65">
            <w:pPr>
              <w:spacing w:after="0" w:line="240" w:lineRule="auto"/>
              <w:rPr>
                <w:rFonts w:ascii="Times New Roman" w:eastAsia="Times New Roman" w:hAnsi="Times New Roman" w:cs="Times New Roman"/>
                <w:color w:val="000000"/>
              </w:rPr>
            </w:pPr>
            <w:r w:rsidRPr="0016567B">
              <w:rPr>
                <w:rFonts w:ascii="Times New Roman" w:eastAsia="Times New Roman" w:hAnsi="Times New Roman" w:cs="Times New Roman"/>
                <w:color w:val="000000"/>
              </w:rPr>
              <w:t>No</w:t>
            </w:r>
          </w:p>
        </w:tc>
        <w:tc>
          <w:tcPr>
            <w:tcW w:w="1267" w:type="dxa"/>
            <w:tcBorders>
              <w:top w:val="single" w:sz="4" w:space="0" w:color="auto"/>
              <w:bottom w:val="single" w:sz="4" w:space="0" w:color="auto"/>
            </w:tcBorders>
            <w:shd w:val="clear" w:color="auto" w:fill="auto"/>
            <w:noWrap/>
            <w:vAlign w:val="center"/>
            <w:hideMark/>
          </w:tcPr>
          <w:p w14:paraId="6FA9073A"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Parameter</w:t>
            </w:r>
          </w:p>
        </w:tc>
        <w:tc>
          <w:tcPr>
            <w:tcW w:w="1744" w:type="dxa"/>
            <w:tcBorders>
              <w:top w:val="single" w:sz="4" w:space="0" w:color="auto"/>
              <w:bottom w:val="single" w:sz="4" w:space="0" w:color="auto"/>
            </w:tcBorders>
            <w:shd w:val="clear" w:color="auto" w:fill="auto"/>
            <w:noWrap/>
            <w:vAlign w:val="center"/>
            <w:hideMark/>
          </w:tcPr>
          <w:p w14:paraId="42873980"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Keterangan</w:t>
            </w:r>
          </w:p>
        </w:tc>
        <w:tc>
          <w:tcPr>
            <w:tcW w:w="596" w:type="dxa"/>
            <w:tcBorders>
              <w:top w:val="single" w:sz="4" w:space="0" w:color="auto"/>
              <w:bottom w:val="single" w:sz="4" w:space="0" w:color="auto"/>
            </w:tcBorders>
            <w:shd w:val="clear" w:color="auto" w:fill="auto"/>
            <w:noWrap/>
            <w:vAlign w:val="center"/>
            <w:hideMark/>
          </w:tcPr>
          <w:p w14:paraId="58B5CB6D"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Skor</w:t>
            </w:r>
          </w:p>
        </w:tc>
      </w:tr>
      <w:tr w:rsidR="00781C65" w:rsidRPr="0016567B" w14:paraId="14D952C8" w14:textId="77777777" w:rsidTr="00781C65">
        <w:trPr>
          <w:trHeight w:val="300"/>
        </w:trPr>
        <w:tc>
          <w:tcPr>
            <w:tcW w:w="510" w:type="dxa"/>
            <w:vMerge w:val="restart"/>
            <w:tcBorders>
              <w:top w:val="single" w:sz="4" w:space="0" w:color="auto"/>
            </w:tcBorders>
            <w:shd w:val="clear" w:color="auto" w:fill="auto"/>
            <w:noWrap/>
            <w:vAlign w:val="center"/>
            <w:hideMark/>
          </w:tcPr>
          <w:p w14:paraId="1BEE34A1" w14:textId="77777777" w:rsidR="00781C65" w:rsidRPr="0016567B" w:rsidRDefault="00781C65" w:rsidP="00781C65">
            <w:pPr>
              <w:spacing w:after="0" w:line="240" w:lineRule="auto"/>
              <w:rPr>
                <w:rFonts w:ascii="Times New Roman" w:eastAsia="Times New Roman" w:hAnsi="Times New Roman" w:cs="Times New Roman"/>
                <w:color w:val="000000"/>
              </w:rPr>
            </w:pPr>
            <w:r w:rsidRPr="0016567B">
              <w:rPr>
                <w:rFonts w:ascii="Times New Roman" w:eastAsia="Times New Roman" w:hAnsi="Times New Roman" w:cs="Times New Roman"/>
                <w:color w:val="000000"/>
              </w:rPr>
              <w:t>1</w:t>
            </w:r>
          </w:p>
        </w:tc>
        <w:tc>
          <w:tcPr>
            <w:tcW w:w="1267" w:type="dxa"/>
            <w:vMerge w:val="restart"/>
            <w:tcBorders>
              <w:top w:val="single" w:sz="4" w:space="0" w:color="auto"/>
            </w:tcBorders>
            <w:shd w:val="clear" w:color="auto" w:fill="auto"/>
            <w:noWrap/>
            <w:vAlign w:val="center"/>
            <w:hideMark/>
          </w:tcPr>
          <w:p w14:paraId="1C65CC6C"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Curah Hujan (mm/tahun)</w:t>
            </w:r>
          </w:p>
        </w:tc>
        <w:tc>
          <w:tcPr>
            <w:tcW w:w="1744" w:type="dxa"/>
            <w:tcBorders>
              <w:top w:val="single" w:sz="4" w:space="0" w:color="auto"/>
            </w:tcBorders>
            <w:shd w:val="clear" w:color="auto" w:fill="auto"/>
            <w:noWrap/>
            <w:vAlign w:val="center"/>
            <w:hideMark/>
          </w:tcPr>
          <w:p w14:paraId="08600D1A"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&gt;3000</w:t>
            </w:r>
          </w:p>
        </w:tc>
        <w:tc>
          <w:tcPr>
            <w:tcW w:w="596" w:type="dxa"/>
            <w:tcBorders>
              <w:top w:val="single" w:sz="4" w:space="0" w:color="auto"/>
            </w:tcBorders>
            <w:shd w:val="clear" w:color="auto" w:fill="auto"/>
            <w:noWrap/>
            <w:vAlign w:val="center"/>
            <w:hideMark/>
          </w:tcPr>
          <w:p w14:paraId="67E344F5"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5</w:t>
            </w:r>
          </w:p>
        </w:tc>
      </w:tr>
      <w:tr w:rsidR="00781C65" w:rsidRPr="0016567B" w14:paraId="64725776" w14:textId="77777777" w:rsidTr="00781C65">
        <w:trPr>
          <w:trHeight w:val="300"/>
        </w:trPr>
        <w:tc>
          <w:tcPr>
            <w:tcW w:w="510" w:type="dxa"/>
            <w:vMerge/>
            <w:vAlign w:val="center"/>
            <w:hideMark/>
          </w:tcPr>
          <w:p w14:paraId="70498C15" w14:textId="77777777" w:rsidR="00781C65" w:rsidRPr="0016567B" w:rsidRDefault="00781C65" w:rsidP="00781C65">
            <w:pPr>
              <w:spacing w:after="0" w:line="240" w:lineRule="auto"/>
              <w:rPr>
                <w:rFonts w:ascii="Times New Roman" w:eastAsia="Times New Roman" w:hAnsi="Times New Roman" w:cs="Times New Roman"/>
                <w:color w:val="000000"/>
              </w:rPr>
            </w:pPr>
          </w:p>
        </w:tc>
        <w:tc>
          <w:tcPr>
            <w:tcW w:w="1267" w:type="dxa"/>
            <w:vMerge/>
            <w:vAlign w:val="center"/>
            <w:hideMark/>
          </w:tcPr>
          <w:p w14:paraId="50900221" w14:textId="77777777" w:rsidR="00781C65" w:rsidRPr="0016567B" w:rsidRDefault="00781C65" w:rsidP="00B72139">
            <w:pPr>
              <w:spacing w:after="0" w:line="240" w:lineRule="auto"/>
              <w:rPr>
                <w:rFonts w:ascii="Times New Roman" w:eastAsia="Times New Roman" w:hAnsi="Times New Roman" w:cs="Times New Roman"/>
                <w:color w:val="000000"/>
              </w:rPr>
            </w:pPr>
          </w:p>
        </w:tc>
        <w:tc>
          <w:tcPr>
            <w:tcW w:w="1744" w:type="dxa"/>
            <w:shd w:val="clear" w:color="auto" w:fill="auto"/>
            <w:noWrap/>
            <w:vAlign w:val="center"/>
            <w:hideMark/>
          </w:tcPr>
          <w:p w14:paraId="3FAE999C"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2501-3000</w:t>
            </w:r>
          </w:p>
        </w:tc>
        <w:tc>
          <w:tcPr>
            <w:tcW w:w="596" w:type="dxa"/>
            <w:shd w:val="clear" w:color="auto" w:fill="auto"/>
            <w:noWrap/>
            <w:vAlign w:val="center"/>
            <w:hideMark/>
          </w:tcPr>
          <w:p w14:paraId="2847C58C"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4</w:t>
            </w:r>
          </w:p>
        </w:tc>
      </w:tr>
      <w:tr w:rsidR="00781C65" w:rsidRPr="0016567B" w14:paraId="34B7E792" w14:textId="77777777" w:rsidTr="00781C65">
        <w:trPr>
          <w:trHeight w:val="300"/>
        </w:trPr>
        <w:tc>
          <w:tcPr>
            <w:tcW w:w="510" w:type="dxa"/>
            <w:vMerge/>
            <w:vAlign w:val="center"/>
            <w:hideMark/>
          </w:tcPr>
          <w:p w14:paraId="11922E46" w14:textId="77777777" w:rsidR="00781C65" w:rsidRPr="0016567B" w:rsidRDefault="00781C65" w:rsidP="00781C65">
            <w:pPr>
              <w:spacing w:after="0" w:line="240" w:lineRule="auto"/>
              <w:rPr>
                <w:rFonts w:ascii="Times New Roman" w:eastAsia="Times New Roman" w:hAnsi="Times New Roman" w:cs="Times New Roman"/>
                <w:color w:val="000000"/>
              </w:rPr>
            </w:pPr>
          </w:p>
        </w:tc>
        <w:tc>
          <w:tcPr>
            <w:tcW w:w="1267" w:type="dxa"/>
            <w:vMerge/>
            <w:vAlign w:val="center"/>
            <w:hideMark/>
          </w:tcPr>
          <w:p w14:paraId="3005F631" w14:textId="77777777" w:rsidR="00781C65" w:rsidRPr="0016567B" w:rsidRDefault="00781C65" w:rsidP="00B72139">
            <w:pPr>
              <w:spacing w:after="0" w:line="240" w:lineRule="auto"/>
              <w:rPr>
                <w:rFonts w:ascii="Times New Roman" w:eastAsia="Times New Roman" w:hAnsi="Times New Roman" w:cs="Times New Roman"/>
                <w:color w:val="000000"/>
              </w:rPr>
            </w:pPr>
          </w:p>
        </w:tc>
        <w:tc>
          <w:tcPr>
            <w:tcW w:w="1744" w:type="dxa"/>
            <w:shd w:val="clear" w:color="auto" w:fill="auto"/>
            <w:noWrap/>
            <w:vAlign w:val="center"/>
            <w:hideMark/>
          </w:tcPr>
          <w:p w14:paraId="6FC28991"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2001-2500</w:t>
            </w:r>
          </w:p>
        </w:tc>
        <w:tc>
          <w:tcPr>
            <w:tcW w:w="596" w:type="dxa"/>
            <w:shd w:val="clear" w:color="auto" w:fill="auto"/>
            <w:noWrap/>
            <w:vAlign w:val="center"/>
            <w:hideMark/>
          </w:tcPr>
          <w:p w14:paraId="152482BA"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3</w:t>
            </w:r>
          </w:p>
        </w:tc>
      </w:tr>
      <w:tr w:rsidR="00781C65" w:rsidRPr="0016567B" w14:paraId="2DAA1DFF" w14:textId="77777777" w:rsidTr="00781C65">
        <w:trPr>
          <w:trHeight w:val="300"/>
        </w:trPr>
        <w:tc>
          <w:tcPr>
            <w:tcW w:w="510" w:type="dxa"/>
            <w:vMerge/>
            <w:vAlign w:val="center"/>
            <w:hideMark/>
          </w:tcPr>
          <w:p w14:paraId="0E3BA941" w14:textId="77777777" w:rsidR="00781C65" w:rsidRPr="0016567B" w:rsidRDefault="00781C65" w:rsidP="00781C65">
            <w:pPr>
              <w:spacing w:after="0" w:line="240" w:lineRule="auto"/>
              <w:rPr>
                <w:rFonts w:ascii="Times New Roman" w:eastAsia="Times New Roman" w:hAnsi="Times New Roman" w:cs="Times New Roman"/>
                <w:color w:val="000000"/>
              </w:rPr>
            </w:pPr>
          </w:p>
        </w:tc>
        <w:tc>
          <w:tcPr>
            <w:tcW w:w="1267" w:type="dxa"/>
            <w:vMerge/>
            <w:vAlign w:val="center"/>
            <w:hideMark/>
          </w:tcPr>
          <w:p w14:paraId="21D8D498" w14:textId="77777777" w:rsidR="00781C65" w:rsidRPr="0016567B" w:rsidRDefault="00781C65" w:rsidP="00B72139">
            <w:pPr>
              <w:spacing w:after="0" w:line="240" w:lineRule="auto"/>
              <w:rPr>
                <w:rFonts w:ascii="Times New Roman" w:eastAsia="Times New Roman" w:hAnsi="Times New Roman" w:cs="Times New Roman"/>
                <w:color w:val="000000"/>
              </w:rPr>
            </w:pPr>
          </w:p>
        </w:tc>
        <w:tc>
          <w:tcPr>
            <w:tcW w:w="1744" w:type="dxa"/>
            <w:shd w:val="clear" w:color="auto" w:fill="auto"/>
            <w:noWrap/>
            <w:vAlign w:val="center"/>
            <w:hideMark/>
          </w:tcPr>
          <w:p w14:paraId="1660849E"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1500-2000</w:t>
            </w:r>
          </w:p>
        </w:tc>
        <w:tc>
          <w:tcPr>
            <w:tcW w:w="596" w:type="dxa"/>
            <w:shd w:val="clear" w:color="auto" w:fill="auto"/>
            <w:noWrap/>
            <w:vAlign w:val="center"/>
            <w:hideMark/>
          </w:tcPr>
          <w:p w14:paraId="0FCC5A1F"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2</w:t>
            </w:r>
          </w:p>
        </w:tc>
      </w:tr>
      <w:tr w:rsidR="00781C65" w:rsidRPr="0016567B" w14:paraId="5856B0B6" w14:textId="77777777" w:rsidTr="00781C65">
        <w:trPr>
          <w:trHeight w:val="300"/>
        </w:trPr>
        <w:tc>
          <w:tcPr>
            <w:tcW w:w="510" w:type="dxa"/>
            <w:vMerge/>
            <w:vAlign w:val="center"/>
            <w:hideMark/>
          </w:tcPr>
          <w:p w14:paraId="724D8518" w14:textId="77777777" w:rsidR="00781C65" w:rsidRPr="0016567B" w:rsidRDefault="00781C65" w:rsidP="00781C65">
            <w:pPr>
              <w:spacing w:after="0" w:line="240" w:lineRule="auto"/>
              <w:rPr>
                <w:rFonts w:ascii="Times New Roman" w:eastAsia="Times New Roman" w:hAnsi="Times New Roman" w:cs="Times New Roman"/>
                <w:color w:val="000000"/>
              </w:rPr>
            </w:pPr>
          </w:p>
        </w:tc>
        <w:tc>
          <w:tcPr>
            <w:tcW w:w="1267" w:type="dxa"/>
            <w:vMerge/>
            <w:vAlign w:val="center"/>
            <w:hideMark/>
          </w:tcPr>
          <w:p w14:paraId="22F7D22C" w14:textId="77777777" w:rsidR="00781C65" w:rsidRPr="0016567B" w:rsidRDefault="00781C65" w:rsidP="00B72139">
            <w:pPr>
              <w:spacing w:after="0" w:line="240" w:lineRule="auto"/>
              <w:rPr>
                <w:rFonts w:ascii="Times New Roman" w:eastAsia="Times New Roman" w:hAnsi="Times New Roman" w:cs="Times New Roman"/>
                <w:color w:val="000000"/>
              </w:rPr>
            </w:pPr>
          </w:p>
        </w:tc>
        <w:tc>
          <w:tcPr>
            <w:tcW w:w="1744" w:type="dxa"/>
            <w:shd w:val="clear" w:color="auto" w:fill="auto"/>
            <w:noWrap/>
            <w:vAlign w:val="center"/>
            <w:hideMark/>
          </w:tcPr>
          <w:p w14:paraId="18469D8E"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&lt;1500</w:t>
            </w:r>
          </w:p>
        </w:tc>
        <w:tc>
          <w:tcPr>
            <w:tcW w:w="596" w:type="dxa"/>
            <w:shd w:val="clear" w:color="auto" w:fill="auto"/>
            <w:noWrap/>
            <w:vAlign w:val="center"/>
            <w:hideMark/>
          </w:tcPr>
          <w:p w14:paraId="68171392"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1</w:t>
            </w:r>
          </w:p>
        </w:tc>
      </w:tr>
      <w:tr w:rsidR="00781C65" w:rsidRPr="0016567B" w14:paraId="6B76CDC7" w14:textId="77777777" w:rsidTr="00781C65">
        <w:trPr>
          <w:trHeight w:val="300"/>
        </w:trPr>
        <w:tc>
          <w:tcPr>
            <w:tcW w:w="510" w:type="dxa"/>
            <w:vMerge w:val="restart"/>
            <w:shd w:val="clear" w:color="auto" w:fill="auto"/>
            <w:noWrap/>
            <w:vAlign w:val="center"/>
            <w:hideMark/>
          </w:tcPr>
          <w:p w14:paraId="10C62CCF" w14:textId="77777777" w:rsidR="00781C65" w:rsidRPr="0016567B" w:rsidRDefault="00781C65" w:rsidP="00781C65">
            <w:pPr>
              <w:spacing w:after="0" w:line="240" w:lineRule="auto"/>
              <w:rPr>
                <w:rFonts w:ascii="Times New Roman" w:eastAsia="Times New Roman" w:hAnsi="Times New Roman" w:cs="Times New Roman"/>
                <w:color w:val="000000"/>
              </w:rPr>
            </w:pPr>
            <w:r w:rsidRPr="0016567B">
              <w:rPr>
                <w:rFonts w:ascii="Times New Roman" w:eastAsia="Times New Roman" w:hAnsi="Times New Roman" w:cs="Times New Roman"/>
                <w:color w:val="000000"/>
              </w:rPr>
              <w:t>2</w:t>
            </w:r>
          </w:p>
        </w:tc>
        <w:tc>
          <w:tcPr>
            <w:tcW w:w="1267" w:type="dxa"/>
            <w:vMerge w:val="restart"/>
            <w:shd w:val="clear" w:color="auto" w:fill="auto"/>
            <w:noWrap/>
            <w:vAlign w:val="center"/>
            <w:hideMark/>
          </w:tcPr>
          <w:p w14:paraId="1DB1A9E3"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Jenis Batuan/ geologi</w:t>
            </w:r>
          </w:p>
        </w:tc>
        <w:tc>
          <w:tcPr>
            <w:tcW w:w="1744" w:type="dxa"/>
            <w:shd w:val="clear" w:color="auto" w:fill="auto"/>
            <w:noWrap/>
            <w:vAlign w:val="center"/>
            <w:hideMark/>
          </w:tcPr>
          <w:p w14:paraId="43CF3524"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batuan vulkanik</w:t>
            </w:r>
          </w:p>
        </w:tc>
        <w:tc>
          <w:tcPr>
            <w:tcW w:w="596" w:type="dxa"/>
            <w:shd w:val="clear" w:color="auto" w:fill="auto"/>
            <w:noWrap/>
            <w:vAlign w:val="center"/>
            <w:hideMark/>
          </w:tcPr>
          <w:p w14:paraId="7F369172"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3</w:t>
            </w:r>
          </w:p>
        </w:tc>
      </w:tr>
      <w:tr w:rsidR="00781C65" w:rsidRPr="0016567B" w14:paraId="1D6F6A9E" w14:textId="77777777" w:rsidTr="00781C65">
        <w:trPr>
          <w:trHeight w:val="300"/>
        </w:trPr>
        <w:tc>
          <w:tcPr>
            <w:tcW w:w="510" w:type="dxa"/>
            <w:vMerge/>
            <w:vAlign w:val="center"/>
            <w:hideMark/>
          </w:tcPr>
          <w:p w14:paraId="47C145CD" w14:textId="77777777" w:rsidR="00781C65" w:rsidRPr="0016567B" w:rsidRDefault="00781C65" w:rsidP="00781C65">
            <w:pPr>
              <w:spacing w:after="0" w:line="240" w:lineRule="auto"/>
              <w:rPr>
                <w:rFonts w:ascii="Times New Roman" w:eastAsia="Times New Roman" w:hAnsi="Times New Roman" w:cs="Times New Roman"/>
                <w:color w:val="000000"/>
              </w:rPr>
            </w:pPr>
          </w:p>
        </w:tc>
        <w:tc>
          <w:tcPr>
            <w:tcW w:w="1267" w:type="dxa"/>
            <w:vMerge/>
            <w:vAlign w:val="center"/>
            <w:hideMark/>
          </w:tcPr>
          <w:p w14:paraId="5C9FA2B6" w14:textId="77777777" w:rsidR="00781C65" w:rsidRPr="0016567B" w:rsidRDefault="00781C65" w:rsidP="00B72139">
            <w:pPr>
              <w:spacing w:after="0" w:line="240" w:lineRule="auto"/>
              <w:rPr>
                <w:rFonts w:ascii="Times New Roman" w:eastAsia="Times New Roman" w:hAnsi="Times New Roman" w:cs="Times New Roman"/>
                <w:color w:val="000000"/>
              </w:rPr>
            </w:pPr>
          </w:p>
        </w:tc>
        <w:tc>
          <w:tcPr>
            <w:tcW w:w="1744" w:type="dxa"/>
            <w:shd w:val="clear" w:color="auto" w:fill="auto"/>
            <w:noWrap/>
            <w:vAlign w:val="center"/>
            <w:hideMark/>
          </w:tcPr>
          <w:p w14:paraId="733206C4"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batuan sedimen</w:t>
            </w:r>
          </w:p>
        </w:tc>
        <w:tc>
          <w:tcPr>
            <w:tcW w:w="596" w:type="dxa"/>
            <w:shd w:val="clear" w:color="auto" w:fill="auto"/>
            <w:noWrap/>
            <w:vAlign w:val="center"/>
            <w:hideMark/>
          </w:tcPr>
          <w:p w14:paraId="613A878F"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2</w:t>
            </w:r>
          </w:p>
        </w:tc>
      </w:tr>
      <w:tr w:rsidR="00781C65" w:rsidRPr="0016567B" w14:paraId="5C8B0E42" w14:textId="77777777" w:rsidTr="00781C65">
        <w:trPr>
          <w:trHeight w:val="300"/>
        </w:trPr>
        <w:tc>
          <w:tcPr>
            <w:tcW w:w="510" w:type="dxa"/>
            <w:vMerge/>
            <w:vAlign w:val="center"/>
            <w:hideMark/>
          </w:tcPr>
          <w:p w14:paraId="5659F7EE" w14:textId="77777777" w:rsidR="00781C65" w:rsidRPr="0016567B" w:rsidRDefault="00781C65" w:rsidP="00781C65">
            <w:pPr>
              <w:spacing w:after="0" w:line="240" w:lineRule="auto"/>
              <w:rPr>
                <w:rFonts w:ascii="Times New Roman" w:eastAsia="Times New Roman" w:hAnsi="Times New Roman" w:cs="Times New Roman"/>
                <w:color w:val="000000"/>
              </w:rPr>
            </w:pPr>
          </w:p>
        </w:tc>
        <w:tc>
          <w:tcPr>
            <w:tcW w:w="1267" w:type="dxa"/>
            <w:vMerge/>
            <w:vAlign w:val="center"/>
            <w:hideMark/>
          </w:tcPr>
          <w:p w14:paraId="548938B5" w14:textId="77777777" w:rsidR="00781C65" w:rsidRPr="0016567B" w:rsidRDefault="00781C65" w:rsidP="00B72139">
            <w:pPr>
              <w:spacing w:after="0" w:line="240" w:lineRule="auto"/>
              <w:rPr>
                <w:rFonts w:ascii="Times New Roman" w:eastAsia="Times New Roman" w:hAnsi="Times New Roman" w:cs="Times New Roman"/>
                <w:color w:val="000000"/>
              </w:rPr>
            </w:pPr>
          </w:p>
        </w:tc>
        <w:tc>
          <w:tcPr>
            <w:tcW w:w="1744" w:type="dxa"/>
            <w:shd w:val="clear" w:color="auto" w:fill="auto"/>
            <w:noWrap/>
            <w:vAlign w:val="center"/>
            <w:hideMark/>
          </w:tcPr>
          <w:p w14:paraId="2F514A07"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Alluvial</w:t>
            </w:r>
          </w:p>
        </w:tc>
        <w:tc>
          <w:tcPr>
            <w:tcW w:w="596" w:type="dxa"/>
            <w:shd w:val="clear" w:color="auto" w:fill="auto"/>
            <w:noWrap/>
            <w:vAlign w:val="center"/>
            <w:hideMark/>
          </w:tcPr>
          <w:p w14:paraId="5C91B2F3"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1</w:t>
            </w:r>
          </w:p>
        </w:tc>
      </w:tr>
      <w:tr w:rsidR="00781C65" w:rsidRPr="0016567B" w14:paraId="5A9A8DA4" w14:textId="77777777" w:rsidTr="00781C65">
        <w:trPr>
          <w:trHeight w:val="300"/>
        </w:trPr>
        <w:tc>
          <w:tcPr>
            <w:tcW w:w="510" w:type="dxa"/>
            <w:vMerge w:val="restart"/>
            <w:shd w:val="clear" w:color="auto" w:fill="auto"/>
            <w:noWrap/>
            <w:vAlign w:val="center"/>
            <w:hideMark/>
          </w:tcPr>
          <w:p w14:paraId="5DAEEF17" w14:textId="77777777" w:rsidR="00781C65" w:rsidRPr="0016567B" w:rsidRDefault="00781C65" w:rsidP="00781C65">
            <w:pPr>
              <w:spacing w:after="0" w:line="240" w:lineRule="auto"/>
              <w:rPr>
                <w:rFonts w:ascii="Times New Roman" w:eastAsia="Times New Roman" w:hAnsi="Times New Roman" w:cs="Times New Roman"/>
                <w:color w:val="000000"/>
              </w:rPr>
            </w:pPr>
            <w:r w:rsidRPr="0016567B">
              <w:rPr>
                <w:rFonts w:ascii="Times New Roman" w:eastAsia="Times New Roman" w:hAnsi="Times New Roman" w:cs="Times New Roman"/>
                <w:color w:val="000000"/>
              </w:rPr>
              <w:t>3</w:t>
            </w:r>
          </w:p>
        </w:tc>
        <w:tc>
          <w:tcPr>
            <w:tcW w:w="1267" w:type="dxa"/>
            <w:vMerge w:val="restart"/>
            <w:shd w:val="clear" w:color="auto" w:fill="auto"/>
            <w:noWrap/>
            <w:vAlign w:val="center"/>
            <w:hideMark/>
          </w:tcPr>
          <w:p w14:paraId="1B171B87"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Kemiringan Lereng</w:t>
            </w:r>
          </w:p>
        </w:tc>
        <w:tc>
          <w:tcPr>
            <w:tcW w:w="1744" w:type="dxa"/>
            <w:shd w:val="clear" w:color="auto" w:fill="auto"/>
            <w:noWrap/>
            <w:vAlign w:val="center"/>
            <w:hideMark/>
          </w:tcPr>
          <w:p w14:paraId="6087B92C"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&gt;45%</w:t>
            </w:r>
          </w:p>
        </w:tc>
        <w:tc>
          <w:tcPr>
            <w:tcW w:w="596" w:type="dxa"/>
            <w:shd w:val="clear" w:color="auto" w:fill="auto"/>
            <w:noWrap/>
            <w:vAlign w:val="center"/>
            <w:hideMark/>
          </w:tcPr>
          <w:p w14:paraId="51D7B07D"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5</w:t>
            </w:r>
          </w:p>
        </w:tc>
      </w:tr>
      <w:tr w:rsidR="00781C65" w:rsidRPr="0016567B" w14:paraId="24CAE08A" w14:textId="77777777" w:rsidTr="00781C65">
        <w:trPr>
          <w:trHeight w:val="300"/>
        </w:trPr>
        <w:tc>
          <w:tcPr>
            <w:tcW w:w="510" w:type="dxa"/>
            <w:vMerge/>
            <w:vAlign w:val="center"/>
            <w:hideMark/>
          </w:tcPr>
          <w:p w14:paraId="7638AB6F" w14:textId="77777777" w:rsidR="00781C65" w:rsidRPr="0016567B" w:rsidRDefault="00781C65" w:rsidP="00781C65">
            <w:pPr>
              <w:spacing w:after="0" w:line="240" w:lineRule="auto"/>
              <w:rPr>
                <w:rFonts w:ascii="Times New Roman" w:eastAsia="Times New Roman" w:hAnsi="Times New Roman" w:cs="Times New Roman"/>
                <w:color w:val="000000"/>
              </w:rPr>
            </w:pPr>
          </w:p>
        </w:tc>
        <w:tc>
          <w:tcPr>
            <w:tcW w:w="1267" w:type="dxa"/>
            <w:vMerge/>
            <w:vAlign w:val="center"/>
            <w:hideMark/>
          </w:tcPr>
          <w:p w14:paraId="7715BFE0" w14:textId="77777777" w:rsidR="00781C65" w:rsidRPr="0016567B" w:rsidRDefault="00781C65" w:rsidP="00B72139">
            <w:pPr>
              <w:spacing w:after="0" w:line="240" w:lineRule="auto"/>
              <w:rPr>
                <w:rFonts w:ascii="Times New Roman" w:eastAsia="Times New Roman" w:hAnsi="Times New Roman" w:cs="Times New Roman"/>
                <w:color w:val="000000"/>
              </w:rPr>
            </w:pPr>
          </w:p>
        </w:tc>
        <w:tc>
          <w:tcPr>
            <w:tcW w:w="1744" w:type="dxa"/>
            <w:shd w:val="clear" w:color="auto" w:fill="auto"/>
            <w:noWrap/>
            <w:vAlign w:val="center"/>
            <w:hideMark/>
          </w:tcPr>
          <w:p w14:paraId="186EECA3"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30-45%</w:t>
            </w:r>
          </w:p>
        </w:tc>
        <w:tc>
          <w:tcPr>
            <w:tcW w:w="596" w:type="dxa"/>
            <w:shd w:val="clear" w:color="auto" w:fill="auto"/>
            <w:noWrap/>
            <w:vAlign w:val="center"/>
            <w:hideMark/>
          </w:tcPr>
          <w:p w14:paraId="7278F138"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4</w:t>
            </w:r>
          </w:p>
        </w:tc>
      </w:tr>
      <w:tr w:rsidR="00781C65" w:rsidRPr="0016567B" w14:paraId="7D1B0FD9" w14:textId="77777777" w:rsidTr="00781C65">
        <w:trPr>
          <w:trHeight w:val="300"/>
        </w:trPr>
        <w:tc>
          <w:tcPr>
            <w:tcW w:w="510" w:type="dxa"/>
            <w:vMerge/>
            <w:vAlign w:val="center"/>
            <w:hideMark/>
          </w:tcPr>
          <w:p w14:paraId="1614D6E4" w14:textId="77777777" w:rsidR="00781C65" w:rsidRPr="0016567B" w:rsidRDefault="00781C65" w:rsidP="00781C65">
            <w:pPr>
              <w:spacing w:after="0" w:line="240" w:lineRule="auto"/>
              <w:rPr>
                <w:rFonts w:ascii="Times New Roman" w:eastAsia="Times New Roman" w:hAnsi="Times New Roman" w:cs="Times New Roman"/>
                <w:color w:val="000000"/>
              </w:rPr>
            </w:pPr>
          </w:p>
        </w:tc>
        <w:tc>
          <w:tcPr>
            <w:tcW w:w="1267" w:type="dxa"/>
            <w:vMerge/>
            <w:vAlign w:val="center"/>
            <w:hideMark/>
          </w:tcPr>
          <w:p w14:paraId="3884AA9E" w14:textId="77777777" w:rsidR="00781C65" w:rsidRPr="0016567B" w:rsidRDefault="00781C65" w:rsidP="00B72139">
            <w:pPr>
              <w:spacing w:after="0" w:line="240" w:lineRule="auto"/>
              <w:rPr>
                <w:rFonts w:ascii="Times New Roman" w:eastAsia="Times New Roman" w:hAnsi="Times New Roman" w:cs="Times New Roman"/>
                <w:color w:val="000000"/>
              </w:rPr>
            </w:pPr>
          </w:p>
        </w:tc>
        <w:tc>
          <w:tcPr>
            <w:tcW w:w="1744" w:type="dxa"/>
            <w:shd w:val="clear" w:color="auto" w:fill="auto"/>
            <w:noWrap/>
            <w:vAlign w:val="center"/>
            <w:hideMark/>
          </w:tcPr>
          <w:p w14:paraId="5492354E"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15-30%</w:t>
            </w:r>
          </w:p>
        </w:tc>
        <w:tc>
          <w:tcPr>
            <w:tcW w:w="596" w:type="dxa"/>
            <w:shd w:val="clear" w:color="auto" w:fill="auto"/>
            <w:noWrap/>
            <w:vAlign w:val="center"/>
            <w:hideMark/>
          </w:tcPr>
          <w:p w14:paraId="0813DD3D"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3</w:t>
            </w:r>
          </w:p>
        </w:tc>
      </w:tr>
      <w:tr w:rsidR="00781C65" w:rsidRPr="0016567B" w14:paraId="5A58F545" w14:textId="77777777" w:rsidTr="00781C65">
        <w:trPr>
          <w:trHeight w:val="300"/>
        </w:trPr>
        <w:tc>
          <w:tcPr>
            <w:tcW w:w="510" w:type="dxa"/>
            <w:vMerge/>
            <w:vAlign w:val="center"/>
            <w:hideMark/>
          </w:tcPr>
          <w:p w14:paraId="123BFBDC" w14:textId="77777777" w:rsidR="00781C65" w:rsidRPr="0016567B" w:rsidRDefault="00781C65" w:rsidP="00781C65">
            <w:pPr>
              <w:spacing w:after="0" w:line="240" w:lineRule="auto"/>
              <w:rPr>
                <w:rFonts w:ascii="Times New Roman" w:eastAsia="Times New Roman" w:hAnsi="Times New Roman" w:cs="Times New Roman"/>
                <w:color w:val="000000"/>
              </w:rPr>
            </w:pPr>
          </w:p>
        </w:tc>
        <w:tc>
          <w:tcPr>
            <w:tcW w:w="1267" w:type="dxa"/>
            <w:vMerge/>
            <w:vAlign w:val="center"/>
            <w:hideMark/>
          </w:tcPr>
          <w:p w14:paraId="2239DC7F" w14:textId="77777777" w:rsidR="00781C65" w:rsidRPr="0016567B" w:rsidRDefault="00781C65" w:rsidP="00B72139">
            <w:pPr>
              <w:spacing w:after="0" w:line="240" w:lineRule="auto"/>
              <w:rPr>
                <w:rFonts w:ascii="Times New Roman" w:eastAsia="Times New Roman" w:hAnsi="Times New Roman" w:cs="Times New Roman"/>
                <w:color w:val="000000"/>
              </w:rPr>
            </w:pPr>
          </w:p>
        </w:tc>
        <w:tc>
          <w:tcPr>
            <w:tcW w:w="1744" w:type="dxa"/>
            <w:shd w:val="clear" w:color="auto" w:fill="auto"/>
            <w:noWrap/>
            <w:vAlign w:val="center"/>
            <w:hideMark/>
          </w:tcPr>
          <w:p w14:paraId="20CCC91C"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8-15%</w:t>
            </w:r>
          </w:p>
        </w:tc>
        <w:tc>
          <w:tcPr>
            <w:tcW w:w="596" w:type="dxa"/>
            <w:shd w:val="clear" w:color="auto" w:fill="auto"/>
            <w:noWrap/>
            <w:vAlign w:val="center"/>
            <w:hideMark/>
          </w:tcPr>
          <w:p w14:paraId="6B4BE9E5"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2</w:t>
            </w:r>
          </w:p>
        </w:tc>
      </w:tr>
      <w:tr w:rsidR="00781C65" w:rsidRPr="0016567B" w14:paraId="365250EA" w14:textId="77777777" w:rsidTr="00781C65">
        <w:trPr>
          <w:trHeight w:val="300"/>
        </w:trPr>
        <w:tc>
          <w:tcPr>
            <w:tcW w:w="510" w:type="dxa"/>
            <w:vMerge/>
            <w:vAlign w:val="center"/>
            <w:hideMark/>
          </w:tcPr>
          <w:p w14:paraId="21C6344E" w14:textId="77777777" w:rsidR="00781C65" w:rsidRPr="0016567B" w:rsidRDefault="00781C65" w:rsidP="00781C65">
            <w:pPr>
              <w:spacing w:after="0" w:line="240" w:lineRule="auto"/>
              <w:rPr>
                <w:rFonts w:ascii="Times New Roman" w:eastAsia="Times New Roman" w:hAnsi="Times New Roman" w:cs="Times New Roman"/>
                <w:color w:val="000000"/>
              </w:rPr>
            </w:pPr>
          </w:p>
        </w:tc>
        <w:tc>
          <w:tcPr>
            <w:tcW w:w="1267" w:type="dxa"/>
            <w:vMerge/>
            <w:vAlign w:val="center"/>
            <w:hideMark/>
          </w:tcPr>
          <w:p w14:paraId="4BD15ED0" w14:textId="77777777" w:rsidR="00781C65" w:rsidRPr="0016567B" w:rsidRDefault="00781C65" w:rsidP="00B72139">
            <w:pPr>
              <w:spacing w:after="0" w:line="240" w:lineRule="auto"/>
              <w:rPr>
                <w:rFonts w:ascii="Times New Roman" w:eastAsia="Times New Roman" w:hAnsi="Times New Roman" w:cs="Times New Roman"/>
                <w:color w:val="000000"/>
              </w:rPr>
            </w:pPr>
          </w:p>
        </w:tc>
        <w:tc>
          <w:tcPr>
            <w:tcW w:w="1744" w:type="dxa"/>
            <w:shd w:val="clear" w:color="auto" w:fill="auto"/>
            <w:noWrap/>
            <w:vAlign w:val="center"/>
            <w:hideMark/>
          </w:tcPr>
          <w:p w14:paraId="3A2F4088"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&lt;8%</w:t>
            </w:r>
          </w:p>
        </w:tc>
        <w:tc>
          <w:tcPr>
            <w:tcW w:w="596" w:type="dxa"/>
            <w:shd w:val="clear" w:color="auto" w:fill="auto"/>
            <w:noWrap/>
            <w:vAlign w:val="center"/>
            <w:hideMark/>
          </w:tcPr>
          <w:p w14:paraId="41CB7B9F"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1</w:t>
            </w:r>
          </w:p>
        </w:tc>
      </w:tr>
      <w:tr w:rsidR="00781C65" w:rsidRPr="0016567B" w14:paraId="0FF8022C" w14:textId="77777777" w:rsidTr="00781C65">
        <w:trPr>
          <w:trHeight w:val="300"/>
        </w:trPr>
        <w:tc>
          <w:tcPr>
            <w:tcW w:w="510" w:type="dxa"/>
            <w:vMerge w:val="restart"/>
            <w:shd w:val="clear" w:color="auto" w:fill="auto"/>
            <w:noWrap/>
            <w:vAlign w:val="center"/>
            <w:hideMark/>
          </w:tcPr>
          <w:p w14:paraId="0EF6E5CC" w14:textId="77777777" w:rsidR="00781C65" w:rsidRPr="0016567B" w:rsidRDefault="00781C65" w:rsidP="00781C65">
            <w:pPr>
              <w:spacing w:after="0" w:line="240" w:lineRule="auto"/>
              <w:rPr>
                <w:rFonts w:ascii="Times New Roman" w:eastAsia="Times New Roman" w:hAnsi="Times New Roman" w:cs="Times New Roman"/>
                <w:color w:val="000000"/>
              </w:rPr>
            </w:pPr>
            <w:r w:rsidRPr="0016567B">
              <w:rPr>
                <w:rFonts w:ascii="Times New Roman" w:eastAsia="Times New Roman" w:hAnsi="Times New Roman" w:cs="Times New Roman"/>
                <w:color w:val="000000"/>
              </w:rPr>
              <w:t>4</w:t>
            </w:r>
          </w:p>
        </w:tc>
        <w:tc>
          <w:tcPr>
            <w:tcW w:w="1267" w:type="dxa"/>
            <w:vMerge w:val="restart"/>
            <w:shd w:val="clear" w:color="auto" w:fill="auto"/>
            <w:noWrap/>
            <w:vAlign w:val="center"/>
            <w:hideMark/>
          </w:tcPr>
          <w:p w14:paraId="30DA6CD8"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Tutupan Lahan</w:t>
            </w:r>
          </w:p>
        </w:tc>
        <w:tc>
          <w:tcPr>
            <w:tcW w:w="1744" w:type="dxa"/>
            <w:shd w:val="clear" w:color="auto" w:fill="auto"/>
            <w:noWrap/>
            <w:vAlign w:val="center"/>
            <w:hideMark/>
          </w:tcPr>
          <w:p w14:paraId="468E7AFA"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tegalan, sawah</w:t>
            </w:r>
          </w:p>
        </w:tc>
        <w:tc>
          <w:tcPr>
            <w:tcW w:w="596" w:type="dxa"/>
            <w:shd w:val="clear" w:color="auto" w:fill="auto"/>
            <w:noWrap/>
            <w:vAlign w:val="center"/>
            <w:hideMark/>
          </w:tcPr>
          <w:p w14:paraId="6310A0DC"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5</w:t>
            </w:r>
          </w:p>
        </w:tc>
      </w:tr>
      <w:tr w:rsidR="00781C65" w:rsidRPr="0016567B" w14:paraId="007A16EB" w14:textId="77777777" w:rsidTr="00781C65">
        <w:trPr>
          <w:trHeight w:val="300"/>
        </w:trPr>
        <w:tc>
          <w:tcPr>
            <w:tcW w:w="510" w:type="dxa"/>
            <w:vMerge/>
            <w:vAlign w:val="center"/>
            <w:hideMark/>
          </w:tcPr>
          <w:p w14:paraId="38781B31" w14:textId="77777777" w:rsidR="00781C65" w:rsidRPr="0016567B" w:rsidRDefault="00781C65" w:rsidP="00781C65">
            <w:pPr>
              <w:spacing w:after="0" w:line="240" w:lineRule="auto"/>
              <w:rPr>
                <w:rFonts w:ascii="Times New Roman" w:eastAsia="Times New Roman" w:hAnsi="Times New Roman" w:cs="Times New Roman"/>
                <w:color w:val="000000"/>
              </w:rPr>
            </w:pPr>
          </w:p>
        </w:tc>
        <w:tc>
          <w:tcPr>
            <w:tcW w:w="1267" w:type="dxa"/>
            <w:vMerge/>
            <w:vAlign w:val="center"/>
            <w:hideMark/>
          </w:tcPr>
          <w:p w14:paraId="72B7EC08" w14:textId="77777777" w:rsidR="00781C65" w:rsidRPr="0016567B" w:rsidRDefault="00781C65" w:rsidP="00B72139">
            <w:pPr>
              <w:spacing w:after="0" w:line="240" w:lineRule="auto"/>
              <w:rPr>
                <w:rFonts w:ascii="Times New Roman" w:eastAsia="Times New Roman" w:hAnsi="Times New Roman" w:cs="Times New Roman"/>
                <w:color w:val="000000"/>
              </w:rPr>
            </w:pPr>
          </w:p>
        </w:tc>
        <w:tc>
          <w:tcPr>
            <w:tcW w:w="1744" w:type="dxa"/>
            <w:shd w:val="clear" w:color="auto" w:fill="auto"/>
            <w:noWrap/>
            <w:vAlign w:val="center"/>
            <w:hideMark/>
          </w:tcPr>
          <w:p w14:paraId="14E6E8D1"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semak belukar</w:t>
            </w:r>
          </w:p>
        </w:tc>
        <w:tc>
          <w:tcPr>
            <w:tcW w:w="596" w:type="dxa"/>
            <w:shd w:val="clear" w:color="auto" w:fill="auto"/>
            <w:noWrap/>
            <w:vAlign w:val="center"/>
            <w:hideMark/>
          </w:tcPr>
          <w:p w14:paraId="797E61C7"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4</w:t>
            </w:r>
          </w:p>
        </w:tc>
      </w:tr>
      <w:tr w:rsidR="00781C65" w:rsidRPr="0016567B" w14:paraId="2DF28055" w14:textId="77777777" w:rsidTr="00781C65">
        <w:trPr>
          <w:trHeight w:val="300"/>
        </w:trPr>
        <w:tc>
          <w:tcPr>
            <w:tcW w:w="510" w:type="dxa"/>
            <w:vMerge/>
            <w:vAlign w:val="center"/>
            <w:hideMark/>
          </w:tcPr>
          <w:p w14:paraId="66CDE027" w14:textId="77777777" w:rsidR="00781C65" w:rsidRPr="0016567B" w:rsidRDefault="00781C65" w:rsidP="00781C65">
            <w:pPr>
              <w:spacing w:after="0" w:line="240" w:lineRule="auto"/>
              <w:rPr>
                <w:rFonts w:ascii="Times New Roman" w:eastAsia="Times New Roman" w:hAnsi="Times New Roman" w:cs="Times New Roman"/>
                <w:color w:val="000000"/>
              </w:rPr>
            </w:pPr>
          </w:p>
        </w:tc>
        <w:tc>
          <w:tcPr>
            <w:tcW w:w="1267" w:type="dxa"/>
            <w:vMerge/>
            <w:vAlign w:val="center"/>
            <w:hideMark/>
          </w:tcPr>
          <w:p w14:paraId="031D2D83" w14:textId="77777777" w:rsidR="00781C65" w:rsidRPr="0016567B" w:rsidRDefault="00781C65" w:rsidP="00B72139">
            <w:pPr>
              <w:spacing w:after="0" w:line="240" w:lineRule="auto"/>
              <w:rPr>
                <w:rFonts w:ascii="Times New Roman" w:eastAsia="Times New Roman" w:hAnsi="Times New Roman" w:cs="Times New Roman"/>
                <w:color w:val="000000"/>
              </w:rPr>
            </w:pPr>
          </w:p>
        </w:tc>
        <w:tc>
          <w:tcPr>
            <w:tcW w:w="1744" w:type="dxa"/>
            <w:shd w:val="clear" w:color="auto" w:fill="auto"/>
            <w:noWrap/>
            <w:vAlign w:val="center"/>
            <w:hideMark/>
          </w:tcPr>
          <w:p w14:paraId="1C2BE82A"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 xml:space="preserve">hutan dan </w:t>
            </w:r>
          </w:p>
          <w:p w14:paraId="1167A467" w14:textId="10976C8C"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perkebunan</w:t>
            </w:r>
          </w:p>
        </w:tc>
        <w:tc>
          <w:tcPr>
            <w:tcW w:w="596" w:type="dxa"/>
            <w:shd w:val="clear" w:color="auto" w:fill="auto"/>
            <w:noWrap/>
            <w:vAlign w:val="center"/>
            <w:hideMark/>
          </w:tcPr>
          <w:p w14:paraId="501AC488"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3</w:t>
            </w:r>
          </w:p>
        </w:tc>
      </w:tr>
      <w:tr w:rsidR="00781C65" w:rsidRPr="0016567B" w14:paraId="0764CD00" w14:textId="77777777" w:rsidTr="00781C65">
        <w:trPr>
          <w:trHeight w:val="300"/>
        </w:trPr>
        <w:tc>
          <w:tcPr>
            <w:tcW w:w="510" w:type="dxa"/>
            <w:vMerge/>
            <w:vAlign w:val="center"/>
            <w:hideMark/>
          </w:tcPr>
          <w:p w14:paraId="4B31F812" w14:textId="77777777" w:rsidR="00781C65" w:rsidRPr="0016567B" w:rsidRDefault="00781C65" w:rsidP="00781C65">
            <w:pPr>
              <w:spacing w:after="0" w:line="240" w:lineRule="auto"/>
              <w:rPr>
                <w:rFonts w:ascii="Times New Roman" w:eastAsia="Times New Roman" w:hAnsi="Times New Roman" w:cs="Times New Roman"/>
                <w:color w:val="000000"/>
              </w:rPr>
            </w:pPr>
          </w:p>
        </w:tc>
        <w:tc>
          <w:tcPr>
            <w:tcW w:w="1267" w:type="dxa"/>
            <w:vMerge/>
            <w:vAlign w:val="center"/>
            <w:hideMark/>
          </w:tcPr>
          <w:p w14:paraId="5706B769" w14:textId="77777777" w:rsidR="00781C65" w:rsidRPr="0016567B" w:rsidRDefault="00781C65" w:rsidP="00B72139">
            <w:pPr>
              <w:spacing w:after="0" w:line="240" w:lineRule="auto"/>
              <w:rPr>
                <w:rFonts w:ascii="Times New Roman" w:eastAsia="Times New Roman" w:hAnsi="Times New Roman" w:cs="Times New Roman"/>
                <w:color w:val="000000"/>
              </w:rPr>
            </w:pPr>
          </w:p>
        </w:tc>
        <w:tc>
          <w:tcPr>
            <w:tcW w:w="1744" w:type="dxa"/>
            <w:shd w:val="clear" w:color="auto" w:fill="auto"/>
            <w:noWrap/>
            <w:vAlign w:val="center"/>
            <w:hideMark/>
          </w:tcPr>
          <w:p w14:paraId="66810991"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Kota/pemukiman</w:t>
            </w:r>
          </w:p>
          <w:p w14:paraId="37B70E10" w14:textId="5B765AAA"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/bandara</w:t>
            </w:r>
          </w:p>
        </w:tc>
        <w:tc>
          <w:tcPr>
            <w:tcW w:w="596" w:type="dxa"/>
            <w:shd w:val="clear" w:color="auto" w:fill="auto"/>
            <w:noWrap/>
            <w:vAlign w:val="center"/>
            <w:hideMark/>
          </w:tcPr>
          <w:p w14:paraId="04A34A44"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2</w:t>
            </w:r>
          </w:p>
        </w:tc>
      </w:tr>
      <w:tr w:rsidR="00781C65" w:rsidRPr="0016567B" w14:paraId="54D1DDF2" w14:textId="77777777" w:rsidTr="00781C65">
        <w:trPr>
          <w:trHeight w:val="300"/>
        </w:trPr>
        <w:tc>
          <w:tcPr>
            <w:tcW w:w="510" w:type="dxa"/>
            <w:vMerge/>
            <w:vAlign w:val="center"/>
            <w:hideMark/>
          </w:tcPr>
          <w:p w14:paraId="4119389D" w14:textId="77777777" w:rsidR="00781C65" w:rsidRPr="0016567B" w:rsidRDefault="00781C65" w:rsidP="00781C65">
            <w:pPr>
              <w:spacing w:after="0" w:line="240" w:lineRule="auto"/>
              <w:rPr>
                <w:rFonts w:ascii="Times New Roman" w:eastAsia="Times New Roman" w:hAnsi="Times New Roman" w:cs="Times New Roman"/>
                <w:color w:val="000000"/>
              </w:rPr>
            </w:pPr>
          </w:p>
        </w:tc>
        <w:tc>
          <w:tcPr>
            <w:tcW w:w="1267" w:type="dxa"/>
            <w:vMerge/>
            <w:vAlign w:val="center"/>
            <w:hideMark/>
          </w:tcPr>
          <w:p w14:paraId="7F9DC10A" w14:textId="77777777" w:rsidR="00781C65" w:rsidRPr="0016567B" w:rsidRDefault="00781C65" w:rsidP="00B72139">
            <w:pPr>
              <w:spacing w:after="0" w:line="240" w:lineRule="auto"/>
              <w:rPr>
                <w:rFonts w:ascii="Times New Roman" w:eastAsia="Times New Roman" w:hAnsi="Times New Roman" w:cs="Times New Roman"/>
                <w:color w:val="000000"/>
              </w:rPr>
            </w:pPr>
          </w:p>
        </w:tc>
        <w:tc>
          <w:tcPr>
            <w:tcW w:w="1744" w:type="dxa"/>
            <w:shd w:val="clear" w:color="auto" w:fill="auto"/>
            <w:noWrap/>
            <w:vAlign w:val="center"/>
            <w:hideMark/>
          </w:tcPr>
          <w:p w14:paraId="10FED336"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 xml:space="preserve">tambak, waduk, </w:t>
            </w:r>
          </w:p>
          <w:p w14:paraId="62038CF3" w14:textId="7F58E965"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perairan</w:t>
            </w:r>
          </w:p>
        </w:tc>
        <w:tc>
          <w:tcPr>
            <w:tcW w:w="596" w:type="dxa"/>
            <w:shd w:val="clear" w:color="auto" w:fill="auto"/>
            <w:noWrap/>
            <w:vAlign w:val="center"/>
            <w:hideMark/>
          </w:tcPr>
          <w:p w14:paraId="3D432AE8"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1</w:t>
            </w:r>
          </w:p>
        </w:tc>
      </w:tr>
      <w:tr w:rsidR="00781C65" w:rsidRPr="0016567B" w14:paraId="04BBA16C" w14:textId="77777777" w:rsidTr="00781C65">
        <w:trPr>
          <w:trHeight w:val="300"/>
        </w:trPr>
        <w:tc>
          <w:tcPr>
            <w:tcW w:w="510" w:type="dxa"/>
            <w:vMerge w:val="restart"/>
            <w:shd w:val="clear" w:color="auto" w:fill="auto"/>
            <w:noWrap/>
            <w:vAlign w:val="center"/>
            <w:hideMark/>
          </w:tcPr>
          <w:p w14:paraId="123C7AB0" w14:textId="77777777" w:rsidR="00781C65" w:rsidRPr="0016567B" w:rsidRDefault="00781C65" w:rsidP="00781C65">
            <w:pPr>
              <w:spacing w:after="0" w:line="240" w:lineRule="auto"/>
              <w:rPr>
                <w:rFonts w:ascii="Times New Roman" w:eastAsia="Times New Roman" w:hAnsi="Times New Roman" w:cs="Times New Roman"/>
                <w:color w:val="000000"/>
              </w:rPr>
            </w:pPr>
            <w:r w:rsidRPr="0016567B">
              <w:rPr>
                <w:rFonts w:ascii="Times New Roman" w:eastAsia="Times New Roman" w:hAnsi="Times New Roman" w:cs="Times New Roman"/>
                <w:color w:val="000000"/>
              </w:rPr>
              <w:t>5</w:t>
            </w:r>
          </w:p>
        </w:tc>
        <w:tc>
          <w:tcPr>
            <w:tcW w:w="1267" w:type="dxa"/>
            <w:vMerge w:val="restart"/>
            <w:shd w:val="clear" w:color="auto" w:fill="auto"/>
            <w:noWrap/>
            <w:vAlign w:val="center"/>
            <w:hideMark/>
          </w:tcPr>
          <w:p w14:paraId="353B6963"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Jenis Tanah</w:t>
            </w:r>
          </w:p>
        </w:tc>
        <w:tc>
          <w:tcPr>
            <w:tcW w:w="1744" w:type="dxa"/>
            <w:shd w:val="clear" w:color="auto" w:fill="auto"/>
            <w:noWrap/>
            <w:vAlign w:val="center"/>
            <w:hideMark/>
          </w:tcPr>
          <w:p w14:paraId="6FDCC5E7"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 xml:space="preserve">regosol, litosol, </w:t>
            </w:r>
          </w:p>
          <w:p w14:paraId="4346BE53" w14:textId="1AF97A7D"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organosol</w:t>
            </w:r>
          </w:p>
        </w:tc>
        <w:tc>
          <w:tcPr>
            <w:tcW w:w="596" w:type="dxa"/>
            <w:shd w:val="clear" w:color="auto" w:fill="auto"/>
            <w:noWrap/>
            <w:vAlign w:val="center"/>
            <w:hideMark/>
          </w:tcPr>
          <w:p w14:paraId="0C005B4F"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5</w:t>
            </w:r>
          </w:p>
        </w:tc>
      </w:tr>
      <w:tr w:rsidR="00781C65" w:rsidRPr="0016567B" w14:paraId="290C8F60" w14:textId="77777777" w:rsidTr="00781C65">
        <w:trPr>
          <w:trHeight w:val="300"/>
        </w:trPr>
        <w:tc>
          <w:tcPr>
            <w:tcW w:w="510" w:type="dxa"/>
            <w:vMerge/>
            <w:vAlign w:val="center"/>
            <w:hideMark/>
          </w:tcPr>
          <w:p w14:paraId="2D2C56CC" w14:textId="77777777" w:rsidR="00781C65" w:rsidRPr="0016567B" w:rsidRDefault="00781C65" w:rsidP="00781C65">
            <w:pPr>
              <w:spacing w:after="0" w:line="240" w:lineRule="auto"/>
              <w:rPr>
                <w:rFonts w:ascii="Times New Roman" w:eastAsia="Times New Roman" w:hAnsi="Times New Roman" w:cs="Times New Roman"/>
                <w:color w:val="000000"/>
              </w:rPr>
            </w:pPr>
          </w:p>
        </w:tc>
        <w:tc>
          <w:tcPr>
            <w:tcW w:w="1267" w:type="dxa"/>
            <w:vMerge/>
            <w:vAlign w:val="center"/>
            <w:hideMark/>
          </w:tcPr>
          <w:p w14:paraId="190A8A2E" w14:textId="77777777" w:rsidR="00781C65" w:rsidRPr="0016567B" w:rsidRDefault="00781C65" w:rsidP="00B72139">
            <w:pPr>
              <w:spacing w:after="0" w:line="240" w:lineRule="auto"/>
              <w:rPr>
                <w:rFonts w:ascii="Times New Roman" w:eastAsia="Times New Roman" w:hAnsi="Times New Roman" w:cs="Times New Roman"/>
                <w:color w:val="000000"/>
              </w:rPr>
            </w:pPr>
          </w:p>
        </w:tc>
        <w:tc>
          <w:tcPr>
            <w:tcW w:w="1744" w:type="dxa"/>
            <w:shd w:val="clear" w:color="auto" w:fill="auto"/>
            <w:noWrap/>
            <w:vAlign w:val="center"/>
            <w:hideMark/>
          </w:tcPr>
          <w:p w14:paraId="595A4CDA"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 xml:space="preserve">andosol, laterit, </w:t>
            </w:r>
          </w:p>
          <w:p w14:paraId="4463D7C9" w14:textId="03A12D7A"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grumosol</w:t>
            </w:r>
          </w:p>
        </w:tc>
        <w:tc>
          <w:tcPr>
            <w:tcW w:w="596" w:type="dxa"/>
            <w:shd w:val="clear" w:color="auto" w:fill="auto"/>
            <w:noWrap/>
            <w:vAlign w:val="center"/>
            <w:hideMark/>
          </w:tcPr>
          <w:p w14:paraId="455A0207"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4</w:t>
            </w:r>
          </w:p>
        </w:tc>
      </w:tr>
      <w:tr w:rsidR="00781C65" w:rsidRPr="0016567B" w14:paraId="55C313F8" w14:textId="77777777" w:rsidTr="00781C65">
        <w:trPr>
          <w:trHeight w:val="300"/>
        </w:trPr>
        <w:tc>
          <w:tcPr>
            <w:tcW w:w="510" w:type="dxa"/>
            <w:vMerge/>
            <w:vAlign w:val="center"/>
            <w:hideMark/>
          </w:tcPr>
          <w:p w14:paraId="61E51EA1" w14:textId="77777777" w:rsidR="00781C65" w:rsidRPr="0016567B" w:rsidRDefault="00781C65" w:rsidP="00781C65">
            <w:pPr>
              <w:spacing w:after="0" w:line="240" w:lineRule="auto"/>
              <w:rPr>
                <w:rFonts w:ascii="Times New Roman" w:eastAsia="Times New Roman" w:hAnsi="Times New Roman" w:cs="Times New Roman"/>
                <w:color w:val="000000"/>
              </w:rPr>
            </w:pPr>
          </w:p>
        </w:tc>
        <w:tc>
          <w:tcPr>
            <w:tcW w:w="1267" w:type="dxa"/>
            <w:vMerge/>
            <w:vAlign w:val="center"/>
            <w:hideMark/>
          </w:tcPr>
          <w:p w14:paraId="2DD4EEA4" w14:textId="77777777" w:rsidR="00781C65" w:rsidRPr="0016567B" w:rsidRDefault="00781C65" w:rsidP="00B72139">
            <w:pPr>
              <w:spacing w:after="0" w:line="240" w:lineRule="auto"/>
              <w:rPr>
                <w:rFonts w:ascii="Times New Roman" w:eastAsia="Times New Roman" w:hAnsi="Times New Roman" w:cs="Times New Roman"/>
                <w:color w:val="000000"/>
              </w:rPr>
            </w:pPr>
          </w:p>
        </w:tc>
        <w:tc>
          <w:tcPr>
            <w:tcW w:w="1744" w:type="dxa"/>
            <w:shd w:val="clear" w:color="auto" w:fill="auto"/>
            <w:noWrap/>
            <w:vAlign w:val="center"/>
            <w:hideMark/>
          </w:tcPr>
          <w:p w14:paraId="4567E4A3"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 xml:space="preserve">brown forest </w:t>
            </w:r>
          </w:p>
          <w:p w14:paraId="5CD3CF7C" w14:textId="7843357D"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soil, mediteranian</w:t>
            </w:r>
          </w:p>
        </w:tc>
        <w:tc>
          <w:tcPr>
            <w:tcW w:w="596" w:type="dxa"/>
            <w:shd w:val="clear" w:color="auto" w:fill="auto"/>
            <w:noWrap/>
            <w:vAlign w:val="center"/>
            <w:hideMark/>
          </w:tcPr>
          <w:p w14:paraId="44CBB3F2"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3</w:t>
            </w:r>
          </w:p>
        </w:tc>
      </w:tr>
      <w:tr w:rsidR="00781C65" w:rsidRPr="0016567B" w14:paraId="34B62CB7" w14:textId="77777777" w:rsidTr="00781C65">
        <w:trPr>
          <w:trHeight w:val="300"/>
        </w:trPr>
        <w:tc>
          <w:tcPr>
            <w:tcW w:w="510" w:type="dxa"/>
            <w:vMerge/>
            <w:vAlign w:val="center"/>
            <w:hideMark/>
          </w:tcPr>
          <w:p w14:paraId="37E1EEC1" w14:textId="77777777" w:rsidR="00781C65" w:rsidRPr="0016567B" w:rsidRDefault="00781C65" w:rsidP="00781C65">
            <w:pPr>
              <w:spacing w:after="0" w:line="240" w:lineRule="auto"/>
              <w:rPr>
                <w:rFonts w:ascii="Times New Roman" w:eastAsia="Times New Roman" w:hAnsi="Times New Roman" w:cs="Times New Roman"/>
                <w:color w:val="000000"/>
              </w:rPr>
            </w:pPr>
          </w:p>
        </w:tc>
        <w:tc>
          <w:tcPr>
            <w:tcW w:w="1267" w:type="dxa"/>
            <w:vMerge/>
            <w:vAlign w:val="center"/>
            <w:hideMark/>
          </w:tcPr>
          <w:p w14:paraId="71913DE6" w14:textId="77777777" w:rsidR="00781C65" w:rsidRPr="0016567B" w:rsidRDefault="00781C65" w:rsidP="00B72139">
            <w:pPr>
              <w:spacing w:after="0" w:line="240" w:lineRule="auto"/>
              <w:rPr>
                <w:rFonts w:ascii="Times New Roman" w:eastAsia="Times New Roman" w:hAnsi="Times New Roman" w:cs="Times New Roman"/>
                <w:color w:val="000000"/>
              </w:rPr>
            </w:pPr>
          </w:p>
        </w:tc>
        <w:tc>
          <w:tcPr>
            <w:tcW w:w="1744" w:type="dxa"/>
            <w:shd w:val="clear" w:color="auto" w:fill="auto"/>
            <w:noWrap/>
            <w:vAlign w:val="center"/>
            <w:hideMark/>
          </w:tcPr>
          <w:p w14:paraId="6C008DF3"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Latosol</w:t>
            </w:r>
          </w:p>
        </w:tc>
        <w:tc>
          <w:tcPr>
            <w:tcW w:w="596" w:type="dxa"/>
            <w:shd w:val="clear" w:color="auto" w:fill="auto"/>
            <w:noWrap/>
            <w:vAlign w:val="center"/>
            <w:hideMark/>
          </w:tcPr>
          <w:p w14:paraId="6C52849B"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2</w:t>
            </w:r>
          </w:p>
        </w:tc>
      </w:tr>
      <w:tr w:rsidR="00781C65" w:rsidRPr="0016567B" w14:paraId="1141C9E6" w14:textId="77777777" w:rsidTr="00781C65">
        <w:trPr>
          <w:trHeight w:val="300"/>
        </w:trPr>
        <w:tc>
          <w:tcPr>
            <w:tcW w:w="510" w:type="dxa"/>
            <w:vMerge/>
            <w:vAlign w:val="center"/>
            <w:hideMark/>
          </w:tcPr>
          <w:p w14:paraId="4BDE2C71" w14:textId="77777777" w:rsidR="00781C65" w:rsidRPr="0016567B" w:rsidRDefault="00781C65" w:rsidP="00781C65">
            <w:pPr>
              <w:spacing w:after="0" w:line="240" w:lineRule="auto"/>
              <w:rPr>
                <w:rFonts w:ascii="Times New Roman" w:eastAsia="Times New Roman" w:hAnsi="Times New Roman" w:cs="Times New Roman"/>
                <w:color w:val="000000"/>
              </w:rPr>
            </w:pPr>
          </w:p>
        </w:tc>
        <w:tc>
          <w:tcPr>
            <w:tcW w:w="1267" w:type="dxa"/>
            <w:vMerge/>
            <w:tcBorders>
              <w:bottom w:val="single" w:sz="4" w:space="0" w:color="auto"/>
            </w:tcBorders>
            <w:vAlign w:val="center"/>
            <w:hideMark/>
          </w:tcPr>
          <w:p w14:paraId="255BBB3A" w14:textId="77777777" w:rsidR="00781C65" w:rsidRPr="0016567B" w:rsidRDefault="00781C65" w:rsidP="00B72139">
            <w:pPr>
              <w:spacing w:after="0" w:line="240" w:lineRule="auto"/>
              <w:rPr>
                <w:rFonts w:ascii="Times New Roman" w:eastAsia="Times New Roman" w:hAnsi="Times New Roman" w:cs="Times New Roman"/>
                <w:color w:val="000000"/>
              </w:rPr>
            </w:pPr>
          </w:p>
        </w:tc>
        <w:tc>
          <w:tcPr>
            <w:tcW w:w="1744" w:type="dxa"/>
            <w:tcBorders>
              <w:bottom w:val="single" w:sz="4" w:space="0" w:color="auto"/>
            </w:tcBorders>
            <w:shd w:val="clear" w:color="auto" w:fill="auto"/>
            <w:noWrap/>
            <w:vAlign w:val="center"/>
            <w:hideMark/>
          </w:tcPr>
          <w:p w14:paraId="4B2A612F"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aluvial, planosol, hidromorf</w:t>
            </w:r>
          </w:p>
        </w:tc>
        <w:tc>
          <w:tcPr>
            <w:tcW w:w="596" w:type="dxa"/>
            <w:tcBorders>
              <w:bottom w:val="single" w:sz="4" w:space="0" w:color="auto"/>
            </w:tcBorders>
            <w:shd w:val="clear" w:color="auto" w:fill="auto"/>
            <w:noWrap/>
            <w:vAlign w:val="center"/>
            <w:hideMark/>
          </w:tcPr>
          <w:p w14:paraId="33DF1BFF" w14:textId="77777777" w:rsidR="00781C65" w:rsidRPr="0016567B" w:rsidRDefault="00781C65"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1</w:t>
            </w:r>
          </w:p>
        </w:tc>
      </w:tr>
    </w:tbl>
    <w:p w14:paraId="62BF77F5" w14:textId="77777777" w:rsidR="00781C65" w:rsidRPr="0016567B" w:rsidRDefault="00781C65" w:rsidP="00781C65">
      <w:pPr>
        <w:spacing w:line="240" w:lineRule="auto"/>
        <w:jc w:val="both"/>
        <w:rPr>
          <w:rFonts w:ascii="Times New Roman" w:hAnsi="Times New Roman" w:cs="Times New Roman"/>
        </w:rPr>
      </w:pPr>
    </w:p>
    <w:bookmarkEnd w:id="0"/>
    <w:p w14:paraId="542C562D" w14:textId="1E9E375A" w:rsidR="00CD1EBA" w:rsidRPr="0016567B" w:rsidRDefault="00CD1EBA" w:rsidP="00E8743E">
      <w:pPr>
        <w:spacing w:after="0" w:line="240" w:lineRule="auto"/>
        <w:jc w:val="both"/>
        <w:rPr>
          <w:rFonts w:ascii="Times New Roman" w:hAnsi="Times New Roman" w:cs="Times New Roman"/>
        </w:rPr>
      </w:pPr>
    </w:p>
    <w:p w14:paraId="36BE458C" w14:textId="3C7EDB22" w:rsidR="00781C65" w:rsidRPr="0016567B" w:rsidRDefault="00781C65" w:rsidP="00E8743E">
      <w:pPr>
        <w:spacing w:after="0" w:line="240" w:lineRule="auto"/>
        <w:jc w:val="both"/>
        <w:rPr>
          <w:rFonts w:ascii="Times New Roman" w:hAnsi="Times New Roman" w:cs="Times New Roman"/>
        </w:rPr>
      </w:pPr>
    </w:p>
    <w:p w14:paraId="69A987EF" w14:textId="27D0BAD6" w:rsidR="00781C65" w:rsidRPr="0016567B" w:rsidRDefault="00781C65" w:rsidP="00E8743E">
      <w:pPr>
        <w:spacing w:after="0" w:line="240" w:lineRule="auto"/>
        <w:jc w:val="both"/>
        <w:rPr>
          <w:rFonts w:ascii="Times New Roman" w:hAnsi="Times New Roman" w:cs="Times New Roman"/>
        </w:rPr>
      </w:pPr>
    </w:p>
    <w:p w14:paraId="0D9C6382" w14:textId="43A23BCE" w:rsidR="00781C65" w:rsidRPr="0016567B" w:rsidRDefault="00781C65" w:rsidP="00E8743E">
      <w:pPr>
        <w:spacing w:after="0" w:line="240" w:lineRule="auto"/>
        <w:jc w:val="both"/>
        <w:rPr>
          <w:rFonts w:ascii="Times New Roman" w:hAnsi="Times New Roman" w:cs="Times New Roman"/>
        </w:rPr>
      </w:pPr>
    </w:p>
    <w:p w14:paraId="41DD35E9" w14:textId="5E6A10F2" w:rsidR="00781C65" w:rsidRPr="0016567B" w:rsidRDefault="00781C65" w:rsidP="00E8743E">
      <w:pPr>
        <w:spacing w:after="0" w:line="240" w:lineRule="auto"/>
        <w:jc w:val="both"/>
        <w:rPr>
          <w:rFonts w:ascii="Times New Roman" w:hAnsi="Times New Roman" w:cs="Times New Roman"/>
        </w:rPr>
      </w:pPr>
    </w:p>
    <w:p w14:paraId="261903EF" w14:textId="28B8B082" w:rsidR="00781C65" w:rsidRPr="0016567B" w:rsidRDefault="00781C65" w:rsidP="00E8743E">
      <w:pPr>
        <w:spacing w:after="0" w:line="240" w:lineRule="auto"/>
        <w:jc w:val="both"/>
        <w:rPr>
          <w:rFonts w:ascii="Times New Roman" w:hAnsi="Times New Roman" w:cs="Times New Roman"/>
        </w:rPr>
      </w:pPr>
    </w:p>
    <w:p w14:paraId="1B81EBD1" w14:textId="3B0A745F" w:rsidR="00781C65" w:rsidRPr="0016567B" w:rsidRDefault="00781C65" w:rsidP="00E8743E">
      <w:pPr>
        <w:spacing w:after="0" w:line="240" w:lineRule="auto"/>
        <w:jc w:val="both"/>
        <w:rPr>
          <w:rFonts w:ascii="Times New Roman" w:hAnsi="Times New Roman" w:cs="Times New Roman"/>
        </w:rPr>
      </w:pPr>
    </w:p>
    <w:p w14:paraId="5E74D144" w14:textId="428D0075" w:rsidR="00781C65" w:rsidRPr="0016567B" w:rsidRDefault="00781C65" w:rsidP="00E8743E">
      <w:pPr>
        <w:spacing w:after="0" w:line="240" w:lineRule="auto"/>
        <w:jc w:val="both"/>
        <w:rPr>
          <w:rFonts w:ascii="Times New Roman" w:hAnsi="Times New Roman" w:cs="Times New Roman"/>
        </w:rPr>
      </w:pPr>
    </w:p>
    <w:p w14:paraId="365771C7" w14:textId="7B6C0C99" w:rsidR="00781C65" w:rsidRPr="0016567B" w:rsidRDefault="00781C65" w:rsidP="00E8743E">
      <w:pPr>
        <w:spacing w:after="0" w:line="240" w:lineRule="auto"/>
        <w:jc w:val="both"/>
        <w:rPr>
          <w:rFonts w:ascii="Times New Roman" w:hAnsi="Times New Roman" w:cs="Times New Roman"/>
        </w:rPr>
      </w:pPr>
    </w:p>
    <w:p w14:paraId="6C14C167" w14:textId="7FF9F472" w:rsidR="00561593" w:rsidRPr="0016567B" w:rsidRDefault="00561593" w:rsidP="00561593">
      <w:pPr>
        <w:pStyle w:val="Caption"/>
        <w:spacing w:after="0"/>
        <w:ind w:left="360" w:hanging="360"/>
        <w:jc w:val="center"/>
        <w:rPr>
          <w:rFonts w:ascii="Times New Roman" w:eastAsia="Times New Roman" w:hAnsi="Times New Roman" w:cs="Times New Roman"/>
          <w:i w:val="0"/>
          <w:color w:val="auto"/>
          <w:sz w:val="22"/>
          <w:szCs w:val="22"/>
          <w:lang w:val="en-US" w:eastAsia="id-ID"/>
        </w:rPr>
      </w:pPr>
      <w:r w:rsidRPr="0016567B">
        <w:rPr>
          <w:rFonts w:ascii="Times New Roman" w:hAnsi="Times New Roman" w:cs="Times New Roman"/>
          <w:i w:val="0"/>
          <w:color w:val="auto"/>
          <w:sz w:val="22"/>
          <w:szCs w:val="22"/>
        </w:rPr>
        <w:t>Tab</w:t>
      </w:r>
      <w:r w:rsidRPr="0016567B">
        <w:rPr>
          <w:rFonts w:ascii="Times New Roman" w:eastAsia="Times New Roman" w:hAnsi="Times New Roman" w:cs="Times New Roman"/>
          <w:i w:val="0"/>
          <w:color w:val="auto"/>
          <w:sz w:val="22"/>
          <w:szCs w:val="22"/>
          <w:lang w:val="id-ID" w:eastAsia="id-ID"/>
        </w:rPr>
        <w:t xml:space="preserve">el </w:t>
      </w:r>
      <w:r w:rsidRPr="0016567B">
        <w:rPr>
          <w:rFonts w:ascii="Times New Roman" w:eastAsia="Times New Roman" w:hAnsi="Times New Roman" w:cs="Times New Roman"/>
          <w:i w:val="0"/>
          <w:color w:val="auto"/>
          <w:sz w:val="22"/>
          <w:szCs w:val="22"/>
          <w:lang w:val="en-US" w:eastAsia="id-ID"/>
        </w:rPr>
        <w:t>2.</w:t>
      </w:r>
      <w:r w:rsidR="005C30A4" w:rsidRPr="0016567B">
        <w:rPr>
          <w:rFonts w:ascii="Times New Roman" w:eastAsia="Times New Roman" w:hAnsi="Times New Roman" w:cs="Times New Roman"/>
          <w:i w:val="0"/>
          <w:color w:val="auto"/>
          <w:sz w:val="22"/>
          <w:szCs w:val="22"/>
          <w:lang w:val="en-US" w:eastAsia="id-ID"/>
        </w:rPr>
        <w:t>2</w:t>
      </w:r>
      <w:r w:rsidRPr="0016567B">
        <w:rPr>
          <w:rFonts w:ascii="Times New Roman" w:eastAsia="Times New Roman" w:hAnsi="Times New Roman" w:cs="Times New Roman"/>
          <w:i w:val="0"/>
          <w:color w:val="auto"/>
          <w:sz w:val="22"/>
          <w:szCs w:val="22"/>
          <w:lang w:val="id-ID" w:eastAsia="id-ID"/>
        </w:rPr>
        <w:t>.</w:t>
      </w:r>
      <w:r w:rsidRPr="0016567B">
        <w:rPr>
          <w:rFonts w:ascii="Times New Roman" w:eastAsia="Times New Roman" w:hAnsi="Times New Roman" w:cs="Times New Roman"/>
          <w:i w:val="0"/>
          <w:color w:val="auto"/>
          <w:sz w:val="22"/>
          <w:szCs w:val="22"/>
          <w:lang w:val="en-US" w:eastAsia="id-ID"/>
        </w:rPr>
        <w:t xml:space="preserve"> </w:t>
      </w:r>
      <w:proofErr w:type="spellStart"/>
      <w:r w:rsidRPr="0016567B">
        <w:rPr>
          <w:rFonts w:ascii="Times New Roman" w:eastAsia="Times New Roman" w:hAnsi="Times New Roman" w:cs="Times New Roman"/>
          <w:i w:val="0"/>
          <w:color w:val="auto"/>
          <w:sz w:val="22"/>
          <w:szCs w:val="22"/>
          <w:lang w:val="en-US" w:eastAsia="id-ID"/>
        </w:rPr>
        <w:t>Indikator</w:t>
      </w:r>
      <w:proofErr w:type="spellEnd"/>
      <w:r w:rsidRPr="0016567B">
        <w:rPr>
          <w:rFonts w:ascii="Times New Roman" w:eastAsia="Times New Roman" w:hAnsi="Times New Roman" w:cs="Times New Roman"/>
          <w:i w:val="0"/>
          <w:color w:val="auto"/>
          <w:sz w:val="22"/>
          <w:szCs w:val="22"/>
          <w:lang w:val="en-US" w:eastAsia="id-ID"/>
        </w:rPr>
        <w:t xml:space="preserve"> </w:t>
      </w:r>
      <w:proofErr w:type="spellStart"/>
      <w:r w:rsidRPr="0016567B">
        <w:rPr>
          <w:rFonts w:ascii="Times New Roman" w:eastAsia="Times New Roman" w:hAnsi="Times New Roman" w:cs="Times New Roman"/>
          <w:i w:val="0"/>
          <w:color w:val="auto"/>
          <w:sz w:val="22"/>
          <w:szCs w:val="22"/>
          <w:lang w:val="en-US" w:eastAsia="id-ID"/>
        </w:rPr>
        <w:t>Skoring</w:t>
      </w:r>
      <w:proofErr w:type="spellEnd"/>
    </w:p>
    <w:p w14:paraId="7B2C430A" w14:textId="2BD4D358" w:rsidR="00561593" w:rsidRPr="0016567B" w:rsidRDefault="00561593" w:rsidP="00561593">
      <w:pPr>
        <w:pStyle w:val="Caption"/>
        <w:spacing w:after="0"/>
        <w:ind w:left="360" w:hanging="360"/>
        <w:jc w:val="center"/>
        <w:rPr>
          <w:rFonts w:ascii="Times New Roman" w:eastAsia="Times New Roman" w:hAnsi="Times New Roman" w:cs="Times New Roman"/>
          <w:i w:val="0"/>
          <w:sz w:val="22"/>
          <w:szCs w:val="22"/>
          <w:lang w:val="id-ID" w:eastAsia="id-ID"/>
        </w:rPr>
      </w:pPr>
      <w:r w:rsidRPr="0016567B">
        <w:rPr>
          <w:rFonts w:ascii="Times New Roman" w:eastAsia="Times New Roman" w:hAnsi="Times New Roman" w:cs="Times New Roman"/>
          <w:i w:val="0"/>
          <w:color w:val="auto"/>
          <w:sz w:val="22"/>
          <w:szCs w:val="22"/>
          <w:lang w:val="id-ID" w:eastAsia="id-ID"/>
        </w:rPr>
        <w:t xml:space="preserve"> (</w:t>
      </w:r>
      <w:r w:rsidRPr="0016567B">
        <w:rPr>
          <w:rFonts w:ascii="Times New Roman" w:hAnsi="Times New Roman" w:cs="Times New Roman"/>
          <w:i w:val="0"/>
          <w:iCs w:val="0"/>
          <w:sz w:val="22"/>
          <w:szCs w:val="22"/>
        </w:rPr>
        <w:t>PERMEN PU NO.22/PRT/M/2007</w:t>
      </w:r>
      <w:r w:rsidRPr="0016567B">
        <w:rPr>
          <w:rFonts w:ascii="Times New Roman" w:eastAsia="Times New Roman" w:hAnsi="Times New Roman" w:cs="Times New Roman"/>
          <w:i w:val="0"/>
          <w:color w:val="auto"/>
          <w:sz w:val="22"/>
          <w:szCs w:val="22"/>
          <w:lang w:val="id-ID" w:eastAsia="id-ID"/>
        </w:rPr>
        <w:t>).</w:t>
      </w:r>
    </w:p>
    <w:tbl>
      <w:tblPr>
        <w:tblW w:w="4344" w:type="dxa"/>
        <w:tblBorders>
          <w:top w:val="single" w:sz="4" w:space="0" w:color="auto"/>
          <w:bottom w:val="single" w:sz="4" w:space="0" w:color="auto"/>
        </w:tblBorders>
        <w:tblLook w:val="04A0" w:firstRow="1" w:lastRow="0" w:firstColumn="1" w:lastColumn="0" w:noHBand="0" w:noVBand="1"/>
      </w:tblPr>
      <w:tblGrid>
        <w:gridCol w:w="534"/>
        <w:gridCol w:w="1549"/>
        <w:gridCol w:w="2025"/>
        <w:gridCol w:w="632"/>
      </w:tblGrid>
      <w:tr w:rsidR="0016567B" w:rsidRPr="0016567B" w14:paraId="6B0F64F8" w14:textId="77777777" w:rsidTr="00B72139">
        <w:trPr>
          <w:trHeight w:val="440"/>
        </w:trPr>
        <w:tc>
          <w:tcPr>
            <w:tcW w:w="534" w:type="dxa"/>
            <w:tcBorders>
              <w:top w:val="single" w:sz="4" w:space="0" w:color="auto"/>
              <w:bottom w:val="single" w:sz="4" w:space="0" w:color="auto"/>
            </w:tcBorders>
            <w:shd w:val="clear" w:color="auto" w:fill="auto"/>
            <w:noWrap/>
            <w:vAlign w:val="center"/>
            <w:hideMark/>
          </w:tcPr>
          <w:p w14:paraId="3A2DC770" w14:textId="63335499"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No</w:t>
            </w:r>
          </w:p>
        </w:tc>
        <w:tc>
          <w:tcPr>
            <w:tcW w:w="1549" w:type="dxa"/>
            <w:tcBorders>
              <w:top w:val="single" w:sz="4" w:space="0" w:color="auto"/>
              <w:bottom w:val="single" w:sz="4" w:space="0" w:color="auto"/>
            </w:tcBorders>
            <w:shd w:val="clear" w:color="auto" w:fill="auto"/>
            <w:noWrap/>
            <w:vAlign w:val="center"/>
            <w:hideMark/>
          </w:tcPr>
          <w:p w14:paraId="0948E0DE" w14:textId="3C4D5084"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Parameter</w:t>
            </w:r>
          </w:p>
        </w:tc>
        <w:tc>
          <w:tcPr>
            <w:tcW w:w="2025" w:type="dxa"/>
            <w:tcBorders>
              <w:top w:val="single" w:sz="4" w:space="0" w:color="auto"/>
              <w:bottom w:val="single" w:sz="4" w:space="0" w:color="auto"/>
            </w:tcBorders>
            <w:shd w:val="clear" w:color="auto" w:fill="auto"/>
            <w:noWrap/>
            <w:vAlign w:val="center"/>
            <w:hideMark/>
          </w:tcPr>
          <w:p w14:paraId="4BE75B92" w14:textId="6BDD5CD6"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Keterangan</w:t>
            </w:r>
          </w:p>
        </w:tc>
        <w:tc>
          <w:tcPr>
            <w:tcW w:w="236" w:type="dxa"/>
            <w:tcBorders>
              <w:top w:val="single" w:sz="4" w:space="0" w:color="auto"/>
              <w:bottom w:val="single" w:sz="4" w:space="0" w:color="auto"/>
            </w:tcBorders>
            <w:shd w:val="clear" w:color="auto" w:fill="auto"/>
            <w:noWrap/>
            <w:vAlign w:val="center"/>
            <w:hideMark/>
          </w:tcPr>
          <w:p w14:paraId="05B0CF5A" w14:textId="6B2611CC"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Skor</w:t>
            </w:r>
          </w:p>
        </w:tc>
      </w:tr>
      <w:tr w:rsidR="00561593" w:rsidRPr="0016567B" w14:paraId="2B8BBAA4" w14:textId="77777777" w:rsidTr="00B72139">
        <w:trPr>
          <w:trHeight w:val="315"/>
        </w:trPr>
        <w:tc>
          <w:tcPr>
            <w:tcW w:w="534" w:type="dxa"/>
            <w:vMerge w:val="restart"/>
            <w:tcBorders>
              <w:top w:val="single" w:sz="4" w:space="0" w:color="auto"/>
            </w:tcBorders>
            <w:shd w:val="clear" w:color="auto" w:fill="auto"/>
            <w:noWrap/>
            <w:vAlign w:val="center"/>
            <w:hideMark/>
          </w:tcPr>
          <w:p w14:paraId="48A15D8D"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1</w:t>
            </w:r>
          </w:p>
        </w:tc>
        <w:tc>
          <w:tcPr>
            <w:tcW w:w="1549" w:type="dxa"/>
            <w:vMerge w:val="restart"/>
            <w:tcBorders>
              <w:top w:val="single" w:sz="4" w:space="0" w:color="auto"/>
            </w:tcBorders>
            <w:shd w:val="clear" w:color="auto" w:fill="auto"/>
            <w:noWrap/>
            <w:vAlign w:val="center"/>
            <w:hideMark/>
          </w:tcPr>
          <w:p w14:paraId="718ED3F2"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Penggunaan Lahan</w:t>
            </w:r>
          </w:p>
        </w:tc>
        <w:tc>
          <w:tcPr>
            <w:tcW w:w="2025" w:type="dxa"/>
            <w:tcBorders>
              <w:top w:val="single" w:sz="4" w:space="0" w:color="auto"/>
            </w:tcBorders>
            <w:shd w:val="clear" w:color="auto" w:fill="auto"/>
            <w:noWrap/>
            <w:vAlign w:val="center"/>
            <w:hideMark/>
          </w:tcPr>
          <w:p w14:paraId="0F65D012"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Hutan Alam</w:t>
            </w:r>
          </w:p>
        </w:tc>
        <w:tc>
          <w:tcPr>
            <w:tcW w:w="236" w:type="dxa"/>
            <w:tcBorders>
              <w:top w:val="single" w:sz="4" w:space="0" w:color="auto"/>
            </w:tcBorders>
            <w:shd w:val="clear" w:color="auto" w:fill="auto"/>
            <w:noWrap/>
            <w:vAlign w:val="center"/>
            <w:hideMark/>
          </w:tcPr>
          <w:p w14:paraId="4FEBFE68"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1</w:t>
            </w:r>
          </w:p>
        </w:tc>
      </w:tr>
      <w:tr w:rsidR="00561593" w:rsidRPr="0016567B" w14:paraId="0AE95FF0" w14:textId="77777777" w:rsidTr="00B72139">
        <w:trPr>
          <w:trHeight w:val="315"/>
        </w:trPr>
        <w:tc>
          <w:tcPr>
            <w:tcW w:w="534" w:type="dxa"/>
            <w:vMerge/>
            <w:vAlign w:val="center"/>
            <w:hideMark/>
          </w:tcPr>
          <w:p w14:paraId="2A83FDC5" w14:textId="77777777" w:rsidR="00561593" w:rsidRPr="0016567B" w:rsidRDefault="00561593" w:rsidP="00B72139">
            <w:pPr>
              <w:spacing w:after="0" w:line="240" w:lineRule="auto"/>
              <w:jc w:val="center"/>
              <w:rPr>
                <w:rFonts w:ascii="Times New Roman" w:eastAsia="Times New Roman" w:hAnsi="Times New Roman" w:cs="Times New Roman"/>
                <w:color w:val="000000"/>
              </w:rPr>
            </w:pPr>
          </w:p>
        </w:tc>
        <w:tc>
          <w:tcPr>
            <w:tcW w:w="1549" w:type="dxa"/>
            <w:vMerge/>
            <w:vAlign w:val="center"/>
            <w:hideMark/>
          </w:tcPr>
          <w:p w14:paraId="24AB4064" w14:textId="77777777" w:rsidR="00561593" w:rsidRPr="0016567B" w:rsidRDefault="00561593" w:rsidP="00B72139">
            <w:pPr>
              <w:spacing w:after="0" w:line="240" w:lineRule="auto"/>
              <w:jc w:val="center"/>
              <w:rPr>
                <w:rFonts w:ascii="Times New Roman" w:eastAsia="Times New Roman" w:hAnsi="Times New Roman" w:cs="Times New Roman"/>
                <w:color w:val="000000"/>
              </w:rPr>
            </w:pPr>
          </w:p>
        </w:tc>
        <w:tc>
          <w:tcPr>
            <w:tcW w:w="2025" w:type="dxa"/>
            <w:shd w:val="clear" w:color="auto" w:fill="auto"/>
            <w:noWrap/>
            <w:vAlign w:val="center"/>
            <w:hideMark/>
          </w:tcPr>
          <w:p w14:paraId="58D1FD4A"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Perkebunan/Tegalan</w:t>
            </w:r>
          </w:p>
        </w:tc>
        <w:tc>
          <w:tcPr>
            <w:tcW w:w="236" w:type="dxa"/>
            <w:shd w:val="clear" w:color="auto" w:fill="auto"/>
            <w:noWrap/>
            <w:vAlign w:val="center"/>
            <w:hideMark/>
          </w:tcPr>
          <w:p w14:paraId="0AEEEC3C"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2</w:t>
            </w:r>
          </w:p>
        </w:tc>
      </w:tr>
      <w:tr w:rsidR="00561593" w:rsidRPr="0016567B" w14:paraId="3AE7AC3E" w14:textId="77777777" w:rsidTr="00B72139">
        <w:trPr>
          <w:trHeight w:val="315"/>
        </w:trPr>
        <w:tc>
          <w:tcPr>
            <w:tcW w:w="534" w:type="dxa"/>
            <w:vMerge/>
            <w:vAlign w:val="center"/>
            <w:hideMark/>
          </w:tcPr>
          <w:p w14:paraId="36123F1F" w14:textId="77777777" w:rsidR="00561593" w:rsidRPr="0016567B" w:rsidRDefault="00561593" w:rsidP="00B72139">
            <w:pPr>
              <w:spacing w:after="0" w:line="240" w:lineRule="auto"/>
              <w:jc w:val="center"/>
              <w:rPr>
                <w:rFonts w:ascii="Times New Roman" w:eastAsia="Times New Roman" w:hAnsi="Times New Roman" w:cs="Times New Roman"/>
                <w:color w:val="000000"/>
              </w:rPr>
            </w:pPr>
          </w:p>
        </w:tc>
        <w:tc>
          <w:tcPr>
            <w:tcW w:w="1549" w:type="dxa"/>
            <w:vMerge/>
            <w:vAlign w:val="center"/>
            <w:hideMark/>
          </w:tcPr>
          <w:p w14:paraId="750C664B" w14:textId="77777777" w:rsidR="00561593" w:rsidRPr="0016567B" w:rsidRDefault="00561593" w:rsidP="00B72139">
            <w:pPr>
              <w:spacing w:after="0" w:line="240" w:lineRule="auto"/>
              <w:jc w:val="center"/>
              <w:rPr>
                <w:rFonts w:ascii="Times New Roman" w:eastAsia="Times New Roman" w:hAnsi="Times New Roman" w:cs="Times New Roman"/>
                <w:color w:val="000000"/>
              </w:rPr>
            </w:pPr>
          </w:p>
        </w:tc>
        <w:tc>
          <w:tcPr>
            <w:tcW w:w="2025" w:type="dxa"/>
            <w:shd w:val="clear" w:color="auto" w:fill="auto"/>
            <w:noWrap/>
            <w:vAlign w:val="center"/>
            <w:hideMark/>
          </w:tcPr>
          <w:p w14:paraId="77BD49DF"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Semak/Belukar</w:t>
            </w:r>
          </w:p>
          <w:p w14:paraId="33C7EF51"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/Rumput</w:t>
            </w:r>
          </w:p>
        </w:tc>
        <w:tc>
          <w:tcPr>
            <w:tcW w:w="236" w:type="dxa"/>
            <w:shd w:val="clear" w:color="auto" w:fill="auto"/>
            <w:noWrap/>
            <w:vAlign w:val="center"/>
            <w:hideMark/>
          </w:tcPr>
          <w:p w14:paraId="1834C148"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3</w:t>
            </w:r>
          </w:p>
        </w:tc>
      </w:tr>
      <w:tr w:rsidR="00561593" w:rsidRPr="0016567B" w14:paraId="044B3401" w14:textId="77777777" w:rsidTr="00B72139">
        <w:trPr>
          <w:trHeight w:val="315"/>
        </w:trPr>
        <w:tc>
          <w:tcPr>
            <w:tcW w:w="534" w:type="dxa"/>
            <w:vMerge/>
            <w:vAlign w:val="center"/>
            <w:hideMark/>
          </w:tcPr>
          <w:p w14:paraId="64C78C21" w14:textId="77777777" w:rsidR="00561593" w:rsidRPr="0016567B" w:rsidRDefault="00561593" w:rsidP="00B72139">
            <w:pPr>
              <w:spacing w:after="0" w:line="240" w:lineRule="auto"/>
              <w:jc w:val="center"/>
              <w:rPr>
                <w:rFonts w:ascii="Times New Roman" w:eastAsia="Times New Roman" w:hAnsi="Times New Roman" w:cs="Times New Roman"/>
                <w:color w:val="000000"/>
              </w:rPr>
            </w:pPr>
          </w:p>
        </w:tc>
        <w:tc>
          <w:tcPr>
            <w:tcW w:w="1549" w:type="dxa"/>
            <w:vMerge/>
            <w:vAlign w:val="center"/>
            <w:hideMark/>
          </w:tcPr>
          <w:p w14:paraId="5657C460" w14:textId="77777777" w:rsidR="00561593" w:rsidRPr="0016567B" w:rsidRDefault="00561593" w:rsidP="00B72139">
            <w:pPr>
              <w:spacing w:after="0" w:line="240" w:lineRule="auto"/>
              <w:jc w:val="center"/>
              <w:rPr>
                <w:rFonts w:ascii="Times New Roman" w:eastAsia="Times New Roman" w:hAnsi="Times New Roman" w:cs="Times New Roman"/>
                <w:color w:val="000000"/>
              </w:rPr>
            </w:pPr>
          </w:p>
        </w:tc>
        <w:tc>
          <w:tcPr>
            <w:tcW w:w="2025" w:type="dxa"/>
            <w:shd w:val="clear" w:color="auto" w:fill="auto"/>
            <w:noWrap/>
            <w:vAlign w:val="center"/>
            <w:hideMark/>
          </w:tcPr>
          <w:p w14:paraId="0015706B"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Sawah/Pemukiman</w:t>
            </w:r>
          </w:p>
          <w:p w14:paraId="51866EAB"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/Gedung</w:t>
            </w:r>
          </w:p>
        </w:tc>
        <w:tc>
          <w:tcPr>
            <w:tcW w:w="236" w:type="dxa"/>
            <w:shd w:val="clear" w:color="auto" w:fill="auto"/>
            <w:noWrap/>
            <w:vAlign w:val="center"/>
            <w:hideMark/>
          </w:tcPr>
          <w:p w14:paraId="2D507FFF"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4</w:t>
            </w:r>
          </w:p>
        </w:tc>
      </w:tr>
      <w:tr w:rsidR="00561593" w:rsidRPr="0016567B" w14:paraId="3D6BC6E1" w14:textId="77777777" w:rsidTr="00B72139">
        <w:trPr>
          <w:trHeight w:val="450"/>
        </w:trPr>
        <w:tc>
          <w:tcPr>
            <w:tcW w:w="534" w:type="dxa"/>
            <w:vMerge w:val="restart"/>
            <w:shd w:val="clear" w:color="auto" w:fill="auto"/>
            <w:noWrap/>
            <w:vAlign w:val="center"/>
            <w:hideMark/>
          </w:tcPr>
          <w:p w14:paraId="5416C016"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2</w:t>
            </w:r>
          </w:p>
        </w:tc>
        <w:tc>
          <w:tcPr>
            <w:tcW w:w="1549" w:type="dxa"/>
            <w:vMerge w:val="restart"/>
            <w:shd w:val="clear" w:color="auto" w:fill="auto"/>
            <w:noWrap/>
            <w:vAlign w:val="center"/>
            <w:hideMark/>
          </w:tcPr>
          <w:p w14:paraId="07D3EEE7"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Infrastruktur</w:t>
            </w:r>
          </w:p>
        </w:tc>
        <w:tc>
          <w:tcPr>
            <w:tcW w:w="2025" w:type="dxa"/>
            <w:vMerge w:val="restart"/>
            <w:shd w:val="clear" w:color="auto" w:fill="auto"/>
            <w:noWrap/>
            <w:vAlign w:val="center"/>
            <w:hideMark/>
          </w:tcPr>
          <w:p w14:paraId="6880BE66"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 xml:space="preserve">Tidak Ada </w:t>
            </w:r>
          </w:p>
          <w:p w14:paraId="2E154EE2"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 xml:space="preserve">Jalan Memotong </w:t>
            </w:r>
          </w:p>
          <w:p w14:paraId="0280094D"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Lereng</w:t>
            </w:r>
          </w:p>
        </w:tc>
        <w:tc>
          <w:tcPr>
            <w:tcW w:w="236" w:type="dxa"/>
            <w:vMerge w:val="restart"/>
            <w:shd w:val="clear" w:color="auto" w:fill="auto"/>
            <w:noWrap/>
            <w:vAlign w:val="center"/>
            <w:hideMark/>
          </w:tcPr>
          <w:p w14:paraId="04F1703F"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1</w:t>
            </w:r>
          </w:p>
        </w:tc>
      </w:tr>
      <w:tr w:rsidR="00561593" w:rsidRPr="0016567B" w14:paraId="17445D3B" w14:textId="77777777" w:rsidTr="00B72139">
        <w:trPr>
          <w:trHeight w:val="450"/>
        </w:trPr>
        <w:tc>
          <w:tcPr>
            <w:tcW w:w="534" w:type="dxa"/>
            <w:vMerge/>
            <w:vAlign w:val="center"/>
            <w:hideMark/>
          </w:tcPr>
          <w:p w14:paraId="6AB973BA" w14:textId="77777777" w:rsidR="00561593" w:rsidRPr="0016567B" w:rsidRDefault="00561593" w:rsidP="00B72139">
            <w:pPr>
              <w:spacing w:after="0" w:line="240" w:lineRule="auto"/>
              <w:jc w:val="center"/>
              <w:rPr>
                <w:rFonts w:ascii="Times New Roman" w:eastAsia="Times New Roman" w:hAnsi="Times New Roman" w:cs="Times New Roman"/>
                <w:color w:val="000000"/>
              </w:rPr>
            </w:pPr>
          </w:p>
        </w:tc>
        <w:tc>
          <w:tcPr>
            <w:tcW w:w="1549" w:type="dxa"/>
            <w:vMerge/>
            <w:vAlign w:val="center"/>
            <w:hideMark/>
          </w:tcPr>
          <w:p w14:paraId="67999ADB" w14:textId="77777777" w:rsidR="00561593" w:rsidRPr="0016567B" w:rsidRDefault="00561593" w:rsidP="00B72139">
            <w:pPr>
              <w:spacing w:after="0" w:line="240" w:lineRule="auto"/>
              <w:jc w:val="center"/>
              <w:rPr>
                <w:rFonts w:ascii="Times New Roman" w:eastAsia="Times New Roman" w:hAnsi="Times New Roman" w:cs="Times New Roman"/>
                <w:color w:val="000000"/>
              </w:rPr>
            </w:pPr>
          </w:p>
        </w:tc>
        <w:tc>
          <w:tcPr>
            <w:tcW w:w="2025" w:type="dxa"/>
            <w:vMerge/>
            <w:vAlign w:val="center"/>
            <w:hideMark/>
          </w:tcPr>
          <w:p w14:paraId="0AD6C02B" w14:textId="77777777" w:rsidR="00561593" w:rsidRPr="0016567B" w:rsidRDefault="00561593" w:rsidP="00B72139">
            <w:pPr>
              <w:spacing w:after="0" w:line="240" w:lineRule="auto"/>
              <w:jc w:val="center"/>
              <w:rPr>
                <w:rFonts w:ascii="Times New Roman" w:eastAsia="Times New Roman" w:hAnsi="Times New Roman" w:cs="Times New Roman"/>
                <w:color w:val="000000"/>
              </w:rPr>
            </w:pPr>
          </w:p>
        </w:tc>
        <w:tc>
          <w:tcPr>
            <w:tcW w:w="236" w:type="dxa"/>
            <w:vMerge/>
            <w:vAlign w:val="center"/>
            <w:hideMark/>
          </w:tcPr>
          <w:p w14:paraId="6B96E7B8" w14:textId="77777777" w:rsidR="00561593" w:rsidRPr="0016567B" w:rsidRDefault="00561593" w:rsidP="00B72139">
            <w:pPr>
              <w:spacing w:after="0" w:line="240" w:lineRule="auto"/>
              <w:jc w:val="center"/>
              <w:rPr>
                <w:rFonts w:ascii="Times New Roman" w:eastAsia="Times New Roman" w:hAnsi="Times New Roman" w:cs="Times New Roman"/>
                <w:color w:val="000000"/>
              </w:rPr>
            </w:pPr>
          </w:p>
        </w:tc>
      </w:tr>
      <w:tr w:rsidR="00561593" w:rsidRPr="0016567B" w14:paraId="570E96AC" w14:textId="77777777" w:rsidTr="00B72139">
        <w:trPr>
          <w:trHeight w:val="450"/>
        </w:trPr>
        <w:tc>
          <w:tcPr>
            <w:tcW w:w="534" w:type="dxa"/>
            <w:vMerge/>
            <w:vAlign w:val="center"/>
            <w:hideMark/>
          </w:tcPr>
          <w:p w14:paraId="34B95CC0" w14:textId="77777777" w:rsidR="00561593" w:rsidRPr="0016567B" w:rsidRDefault="00561593" w:rsidP="00B72139">
            <w:pPr>
              <w:spacing w:after="0" w:line="240" w:lineRule="auto"/>
              <w:jc w:val="center"/>
              <w:rPr>
                <w:rFonts w:ascii="Times New Roman" w:eastAsia="Times New Roman" w:hAnsi="Times New Roman" w:cs="Times New Roman"/>
                <w:color w:val="000000"/>
              </w:rPr>
            </w:pPr>
          </w:p>
        </w:tc>
        <w:tc>
          <w:tcPr>
            <w:tcW w:w="1549" w:type="dxa"/>
            <w:vMerge/>
            <w:vAlign w:val="center"/>
            <w:hideMark/>
          </w:tcPr>
          <w:p w14:paraId="4628140E" w14:textId="77777777" w:rsidR="00561593" w:rsidRPr="0016567B" w:rsidRDefault="00561593" w:rsidP="00B72139">
            <w:pPr>
              <w:spacing w:after="0" w:line="240" w:lineRule="auto"/>
              <w:jc w:val="center"/>
              <w:rPr>
                <w:rFonts w:ascii="Times New Roman" w:eastAsia="Times New Roman" w:hAnsi="Times New Roman" w:cs="Times New Roman"/>
                <w:color w:val="000000"/>
              </w:rPr>
            </w:pPr>
          </w:p>
        </w:tc>
        <w:tc>
          <w:tcPr>
            <w:tcW w:w="2025" w:type="dxa"/>
            <w:vMerge w:val="restart"/>
            <w:shd w:val="clear" w:color="auto" w:fill="auto"/>
            <w:noWrap/>
            <w:vAlign w:val="center"/>
            <w:hideMark/>
          </w:tcPr>
          <w:p w14:paraId="0A9642EB"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 xml:space="preserve">Lereng Terpotong </w:t>
            </w:r>
          </w:p>
          <w:p w14:paraId="4191DF14"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Jalan</w:t>
            </w:r>
          </w:p>
        </w:tc>
        <w:tc>
          <w:tcPr>
            <w:tcW w:w="236" w:type="dxa"/>
            <w:vMerge w:val="restart"/>
            <w:shd w:val="clear" w:color="auto" w:fill="auto"/>
            <w:noWrap/>
            <w:vAlign w:val="center"/>
            <w:hideMark/>
          </w:tcPr>
          <w:p w14:paraId="1427D477"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4</w:t>
            </w:r>
          </w:p>
        </w:tc>
      </w:tr>
      <w:tr w:rsidR="00561593" w:rsidRPr="0016567B" w14:paraId="5A4FE720" w14:textId="77777777" w:rsidTr="00B72139">
        <w:trPr>
          <w:trHeight w:val="450"/>
        </w:trPr>
        <w:tc>
          <w:tcPr>
            <w:tcW w:w="534" w:type="dxa"/>
            <w:vMerge/>
            <w:vAlign w:val="center"/>
            <w:hideMark/>
          </w:tcPr>
          <w:p w14:paraId="65B71C39" w14:textId="77777777" w:rsidR="00561593" w:rsidRPr="0016567B" w:rsidRDefault="00561593" w:rsidP="00B72139">
            <w:pPr>
              <w:spacing w:after="0" w:line="240" w:lineRule="auto"/>
              <w:jc w:val="center"/>
              <w:rPr>
                <w:rFonts w:ascii="Times New Roman" w:eastAsia="Times New Roman" w:hAnsi="Times New Roman" w:cs="Times New Roman"/>
                <w:color w:val="000000"/>
              </w:rPr>
            </w:pPr>
          </w:p>
        </w:tc>
        <w:tc>
          <w:tcPr>
            <w:tcW w:w="1549" w:type="dxa"/>
            <w:vMerge/>
            <w:vAlign w:val="center"/>
            <w:hideMark/>
          </w:tcPr>
          <w:p w14:paraId="3CC2AB72" w14:textId="77777777" w:rsidR="00561593" w:rsidRPr="0016567B" w:rsidRDefault="00561593" w:rsidP="00B72139">
            <w:pPr>
              <w:spacing w:after="0" w:line="240" w:lineRule="auto"/>
              <w:jc w:val="center"/>
              <w:rPr>
                <w:rFonts w:ascii="Times New Roman" w:eastAsia="Times New Roman" w:hAnsi="Times New Roman" w:cs="Times New Roman"/>
                <w:color w:val="000000"/>
              </w:rPr>
            </w:pPr>
          </w:p>
        </w:tc>
        <w:tc>
          <w:tcPr>
            <w:tcW w:w="2025" w:type="dxa"/>
            <w:vMerge/>
            <w:vAlign w:val="center"/>
            <w:hideMark/>
          </w:tcPr>
          <w:p w14:paraId="13380E1B" w14:textId="77777777" w:rsidR="00561593" w:rsidRPr="0016567B" w:rsidRDefault="00561593" w:rsidP="00B72139">
            <w:pPr>
              <w:spacing w:after="0" w:line="240" w:lineRule="auto"/>
              <w:jc w:val="center"/>
              <w:rPr>
                <w:rFonts w:ascii="Times New Roman" w:eastAsia="Times New Roman" w:hAnsi="Times New Roman" w:cs="Times New Roman"/>
                <w:color w:val="000000"/>
              </w:rPr>
            </w:pPr>
          </w:p>
        </w:tc>
        <w:tc>
          <w:tcPr>
            <w:tcW w:w="236" w:type="dxa"/>
            <w:vMerge/>
            <w:vAlign w:val="center"/>
            <w:hideMark/>
          </w:tcPr>
          <w:p w14:paraId="6881E58B" w14:textId="77777777" w:rsidR="00561593" w:rsidRPr="0016567B" w:rsidRDefault="00561593" w:rsidP="00B72139">
            <w:pPr>
              <w:spacing w:after="0" w:line="240" w:lineRule="auto"/>
              <w:jc w:val="center"/>
              <w:rPr>
                <w:rFonts w:ascii="Times New Roman" w:eastAsia="Times New Roman" w:hAnsi="Times New Roman" w:cs="Times New Roman"/>
                <w:color w:val="000000"/>
              </w:rPr>
            </w:pPr>
          </w:p>
        </w:tc>
      </w:tr>
      <w:tr w:rsidR="00561593" w:rsidRPr="0016567B" w14:paraId="2D500DF8" w14:textId="77777777" w:rsidTr="00B72139">
        <w:trPr>
          <w:trHeight w:val="315"/>
        </w:trPr>
        <w:tc>
          <w:tcPr>
            <w:tcW w:w="534" w:type="dxa"/>
            <w:vMerge w:val="restart"/>
            <w:shd w:val="clear" w:color="auto" w:fill="auto"/>
            <w:noWrap/>
            <w:vAlign w:val="center"/>
            <w:hideMark/>
          </w:tcPr>
          <w:p w14:paraId="4662AA77"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3</w:t>
            </w:r>
          </w:p>
        </w:tc>
        <w:tc>
          <w:tcPr>
            <w:tcW w:w="1549" w:type="dxa"/>
            <w:vMerge w:val="restart"/>
            <w:shd w:val="clear" w:color="auto" w:fill="auto"/>
            <w:noWrap/>
            <w:vAlign w:val="center"/>
            <w:hideMark/>
          </w:tcPr>
          <w:p w14:paraId="52326A07"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Curah hujan</w:t>
            </w:r>
          </w:p>
        </w:tc>
        <w:tc>
          <w:tcPr>
            <w:tcW w:w="2025" w:type="dxa"/>
            <w:shd w:val="clear" w:color="auto" w:fill="auto"/>
            <w:noWrap/>
            <w:vAlign w:val="center"/>
            <w:hideMark/>
          </w:tcPr>
          <w:p w14:paraId="731A5D5D"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&lt;1000 mm</w:t>
            </w:r>
          </w:p>
        </w:tc>
        <w:tc>
          <w:tcPr>
            <w:tcW w:w="236" w:type="dxa"/>
            <w:shd w:val="clear" w:color="auto" w:fill="auto"/>
            <w:noWrap/>
            <w:vAlign w:val="center"/>
            <w:hideMark/>
          </w:tcPr>
          <w:p w14:paraId="557CBC49"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1</w:t>
            </w:r>
          </w:p>
        </w:tc>
      </w:tr>
      <w:tr w:rsidR="00561593" w:rsidRPr="0016567B" w14:paraId="70FD5C8B" w14:textId="77777777" w:rsidTr="00B72139">
        <w:trPr>
          <w:trHeight w:val="315"/>
        </w:trPr>
        <w:tc>
          <w:tcPr>
            <w:tcW w:w="534" w:type="dxa"/>
            <w:vMerge/>
            <w:vAlign w:val="center"/>
            <w:hideMark/>
          </w:tcPr>
          <w:p w14:paraId="7334A793" w14:textId="77777777" w:rsidR="00561593" w:rsidRPr="0016567B" w:rsidRDefault="00561593" w:rsidP="00B72139">
            <w:pPr>
              <w:spacing w:after="0" w:line="240" w:lineRule="auto"/>
              <w:jc w:val="center"/>
              <w:rPr>
                <w:rFonts w:ascii="Times New Roman" w:eastAsia="Times New Roman" w:hAnsi="Times New Roman" w:cs="Times New Roman"/>
                <w:color w:val="000000"/>
              </w:rPr>
            </w:pPr>
          </w:p>
        </w:tc>
        <w:tc>
          <w:tcPr>
            <w:tcW w:w="1549" w:type="dxa"/>
            <w:vMerge/>
            <w:vAlign w:val="center"/>
            <w:hideMark/>
          </w:tcPr>
          <w:p w14:paraId="460DB35B" w14:textId="77777777" w:rsidR="00561593" w:rsidRPr="0016567B" w:rsidRDefault="00561593" w:rsidP="00B72139">
            <w:pPr>
              <w:spacing w:after="0" w:line="240" w:lineRule="auto"/>
              <w:jc w:val="center"/>
              <w:rPr>
                <w:rFonts w:ascii="Times New Roman" w:eastAsia="Times New Roman" w:hAnsi="Times New Roman" w:cs="Times New Roman"/>
                <w:color w:val="000000"/>
              </w:rPr>
            </w:pPr>
          </w:p>
        </w:tc>
        <w:tc>
          <w:tcPr>
            <w:tcW w:w="2025" w:type="dxa"/>
            <w:shd w:val="clear" w:color="auto" w:fill="auto"/>
            <w:noWrap/>
            <w:vAlign w:val="center"/>
            <w:hideMark/>
          </w:tcPr>
          <w:p w14:paraId="16A674C4"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1000mm-1499mm</w:t>
            </w:r>
          </w:p>
        </w:tc>
        <w:tc>
          <w:tcPr>
            <w:tcW w:w="236" w:type="dxa"/>
            <w:shd w:val="clear" w:color="auto" w:fill="auto"/>
            <w:noWrap/>
            <w:vAlign w:val="center"/>
            <w:hideMark/>
          </w:tcPr>
          <w:p w14:paraId="0ADA3A5B"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2</w:t>
            </w:r>
          </w:p>
        </w:tc>
      </w:tr>
      <w:tr w:rsidR="00561593" w:rsidRPr="0016567B" w14:paraId="2D872737" w14:textId="77777777" w:rsidTr="00B72139">
        <w:trPr>
          <w:trHeight w:val="315"/>
        </w:trPr>
        <w:tc>
          <w:tcPr>
            <w:tcW w:w="534" w:type="dxa"/>
            <w:vMerge/>
            <w:vAlign w:val="center"/>
            <w:hideMark/>
          </w:tcPr>
          <w:p w14:paraId="42D43622" w14:textId="77777777" w:rsidR="00561593" w:rsidRPr="0016567B" w:rsidRDefault="00561593" w:rsidP="00B72139">
            <w:pPr>
              <w:spacing w:after="0" w:line="240" w:lineRule="auto"/>
              <w:jc w:val="center"/>
              <w:rPr>
                <w:rFonts w:ascii="Times New Roman" w:eastAsia="Times New Roman" w:hAnsi="Times New Roman" w:cs="Times New Roman"/>
                <w:color w:val="000000"/>
              </w:rPr>
            </w:pPr>
          </w:p>
        </w:tc>
        <w:tc>
          <w:tcPr>
            <w:tcW w:w="1549" w:type="dxa"/>
            <w:vMerge/>
            <w:vAlign w:val="center"/>
            <w:hideMark/>
          </w:tcPr>
          <w:p w14:paraId="622D9715" w14:textId="77777777" w:rsidR="00561593" w:rsidRPr="0016567B" w:rsidRDefault="00561593" w:rsidP="00B72139">
            <w:pPr>
              <w:spacing w:after="0" w:line="240" w:lineRule="auto"/>
              <w:jc w:val="center"/>
              <w:rPr>
                <w:rFonts w:ascii="Times New Roman" w:eastAsia="Times New Roman" w:hAnsi="Times New Roman" w:cs="Times New Roman"/>
                <w:color w:val="000000"/>
              </w:rPr>
            </w:pPr>
          </w:p>
        </w:tc>
        <w:tc>
          <w:tcPr>
            <w:tcW w:w="2025" w:type="dxa"/>
            <w:shd w:val="clear" w:color="auto" w:fill="auto"/>
            <w:noWrap/>
            <w:vAlign w:val="center"/>
            <w:hideMark/>
          </w:tcPr>
          <w:p w14:paraId="0A09ED94"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1500mm-2500mm</w:t>
            </w:r>
          </w:p>
        </w:tc>
        <w:tc>
          <w:tcPr>
            <w:tcW w:w="236" w:type="dxa"/>
            <w:shd w:val="clear" w:color="auto" w:fill="auto"/>
            <w:noWrap/>
            <w:vAlign w:val="center"/>
            <w:hideMark/>
          </w:tcPr>
          <w:p w14:paraId="39EBFE4A"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3</w:t>
            </w:r>
          </w:p>
        </w:tc>
      </w:tr>
      <w:tr w:rsidR="00561593" w:rsidRPr="0016567B" w14:paraId="6FC760A3" w14:textId="77777777" w:rsidTr="00B72139">
        <w:trPr>
          <w:trHeight w:val="315"/>
        </w:trPr>
        <w:tc>
          <w:tcPr>
            <w:tcW w:w="534" w:type="dxa"/>
            <w:vMerge/>
            <w:vAlign w:val="center"/>
            <w:hideMark/>
          </w:tcPr>
          <w:p w14:paraId="34F823A6" w14:textId="77777777" w:rsidR="00561593" w:rsidRPr="0016567B" w:rsidRDefault="00561593" w:rsidP="00B72139">
            <w:pPr>
              <w:spacing w:after="0" w:line="240" w:lineRule="auto"/>
              <w:jc w:val="center"/>
              <w:rPr>
                <w:rFonts w:ascii="Times New Roman" w:eastAsia="Times New Roman" w:hAnsi="Times New Roman" w:cs="Times New Roman"/>
                <w:color w:val="000000"/>
              </w:rPr>
            </w:pPr>
          </w:p>
        </w:tc>
        <w:tc>
          <w:tcPr>
            <w:tcW w:w="1549" w:type="dxa"/>
            <w:vMerge/>
            <w:vAlign w:val="center"/>
            <w:hideMark/>
          </w:tcPr>
          <w:p w14:paraId="2E7C79C3" w14:textId="77777777" w:rsidR="00561593" w:rsidRPr="0016567B" w:rsidRDefault="00561593" w:rsidP="00B72139">
            <w:pPr>
              <w:spacing w:after="0" w:line="240" w:lineRule="auto"/>
              <w:jc w:val="center"/>
              <w:rPr>
                <w:rFonts w:ascii="Times New Roman" w:eastAsia="Times New Roman" w:hAnsi="Times New Roman" w:cs="Times New Roman"/>
                <w:color w:val="000000"/>
              </w:rPr>
            </w:pPr>
          </w:p>
        </w:tc>
        <w:tc>
          <w:tcPr>
            <w:tcW w:w="2025" w:type="dxa"/>
            <w:shd w:val="clear" w:color="auto" w:fill="auto"/>
            <w:noWrap/>
            <w:vAlign w:val="center"/>
            <w:hideMark/>
          </w:tcPr>
          <w:p w14:paraId="7857FB3D"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&gt;2500mm</w:t>
            </w:r>
          </w:p>
        </w:tc>
        <w:tc>
          <w:tcPr>
            <w:tcW w:w="236" w:type="dxa"/>
            <w:shd w:val="clear" w:color="auto" w:fill="auto"/>
            <w:noWrap/>
            <w:vAlign w:val="center"/>
            <w:hideMark/>
          </w:tcPr>
          <w:p w14:paraId="624E4559"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4</w:t>
            </w:r>
          </w:p>
        </w:tc>
      </w:tr>
      <w:tr w:rsidR="00561593" w:rsidRPr="0016567B" w14:paraId="72F5FFD9" w14:textId="77777777" w:rsidTr="00B72139">
        <w:trPr>
          <w:trHeight w:val="315"/>
        </w:trPr>
        <w:tc>
          <w:tcPr>
            <w:tcW w:w="534" w:type="dxa"/>
            <w:vMerge w:val="restart"/>
            <w:shd w:val="clear" w:color="auto" w:fill="auto"/>
            <w:noWrap/>
            <w:vAlign w:val="center"/>
            <w:hideMark/>
          </w:tcPr>
          <w:p w14:paraId="4ED35057"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4</w:t>
            </w:r>
          </w:p>
        </w:tc>
        <w:tc>
          <w:tcPr>
            <w:tcW w:w="1549" w:type="dxa"/>
            <w:vMerge w:val="restart"/>
            <w:shd w:val="clear" w:color="auto" w:fill="auto"/>
            <w:noWrap/>
            <w:vAlign w:val="center"/>
            <w:hideMark/>
          </w:tcPr>
          <w:p w14:paraId="1BBDEEA7"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Kemiringan lereng</w:t>
            </w:r>
          </w:p>
        </w:tc>
        <w:tc>
          <w:tcPr>
            <w:tcW w:w="2025" w:type="dxa"/>
            <w:shd w:val="clear" w:color="auto" w:fill="auto"/>
            <w:noWrap/>
            <w:vAlign w:val="center"/>
            <w:hideMark/>
          </w:tcPr>
          <w:p w14:paraId="6079365C"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&lt;15%</w:t>
            </w:r>
          </w:p>
        </w:tc>
        <w:tc>
          <w:tcPr>
            <w:tcW w:w="236" w:type="dxa"/>
            <w:shd w:val="clear" w:color="auto" w:fill="auto"/>
            <w:noWrap/>
            <w:vAlign w:val="center"/>
            <w:hideMark/>
          </w:tcPr>
          <w:p w14:paraId="25276262"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1</w:t>
            </w:r>
          </w:p>
        </w:tc>
      </w:tr>
      <w:tr w:rsidR="00561593" w:rsidRPr="0016567B" w14:paraId="029DEC44" w14:textId="77777777" w:rsidTr="00B72139">
        <w:trPr>
          <w:trHeight w:val="315"/>
        </w:trPr>
        <w:tc>
          <w:tcPr>
            <w:tcW w:w="534" w:type="dxa"/>
            <w:vMerge/>
            <w:vAlign w:val="center"/>
            <w:hideMark/>
          </w:tcPr>
          <w:p w14:paraId="62651527" w14:textId="77777777" w:rsidR="00561593" w:rsidRPr="0016567B" w:rsidRDefault="00561593" w:rsidP="00B72139">
            <w:pPr>
              <w:spacing w:after="0" w:line="240" w:lineRule="auto"/>
              <w:jc w:val="center"/>
              <w:rPr>
                <w:rFonts w:ascii="Times New Roman" w:eastAsia="Times New Roman" w:hAnsi="Times New Roman" w:cs="Times New Roman"/>
                <w:color w:val="000000"/>
              </w:rPr>
            </w:pPr>
          </w:p>
        </w:tc>
        <w:tc>
          <w:tcPr>
            <w:tcW w:w="1549" w:type="dxa"/>
            <w:vMerge/>
            <w:vAlign w:val="center"/>
            <w:hideMark/>
          </w:tcPr>
          <w:p w14:paraId="5AE9539B" w14:textId="77777777" w:rsidR="00561593" w:rsidRPr="0016567B" w:rsidRDefault="00561593" w:rsidP="00B72139">
            <w:pPr>
              <w:spacing w:after="0" w:line="240" w:lineRule="auto"/>
              <w:jc w:val="center"/>
              <w:rPr>
                <w:rFonts w:ascii="Times New Roman" w:eastAsia="Times New Roman" w:hAnsi="Times New Roman" w:cs="Times New Roman"/>
                <w:color w:val="000000"/>
              </w:rPr>
            </w:pPr>
          </w:p>
        </w:tc>
        <w:tc>
          <w:tcPr>
            <w:tcW w:w="2025" w:type="dxa"/>
            <w:shd w:val="clear" w:color="auto" w:fill="auto"/>
            <w:noWrap/>
            <w:vAlign w:val="center"/>
            <w:hideMark/>
          </w:tcPr>
          <w:p w14:paraId="4439445D"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15%-24%</w:t>
            </w:r>
          </w:p>
        </w:tc>
        <w:tc>
          <w:tcPr>
            <w:tcW w:w="236" w:type="dxa"/>
            <w:shd w:val="clear" w:color="auto" w:fill="auto"/>
            <w:noWrap/>
            <w:vAlign w:val="center"/>
            <w:hideMark/>
          </w:tcPr>
          <w:p w14:paraId="64008291"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2</w:t>
            </w:r>
          </w:p>
        </w:tc>
      </w:tr>
      <w:tr w:rsidR="00561593" w:rsidRPr="0016567B" w14:paraId="02223D65" w14:textId="77777777" w:rsidTr="00B72139">
        <w:trPr>
          <w:trHeight w:val="315"/>
        </w:trPr>
        <w:tc>
          <w:tcPr>
            <w:tcW w:w="534" w:type="dxa"/>
            <w:vMerge/>
            <w:vAlign w:val="center"/>
            <w:hideMark/>
          </w:tcPr>
          <w:p w14:paraId="7F7D9C47" w14:textId="77777777" w:rsidR="00561593" w:rsidRPr="0016567B" w:rsidRDefault="00561593" w:rsidP="00B72139">
            <w:pPr>
              <w:spacing w:after="0" w:line="240" w:lineRule="auto"/>
              <w:jc w:val="center"/>
              <w:rPr>
                <w:rFonts w:ascii="Times New Roman" w:eastAsia="Times New Roman" w:hAnsi="Times New Roman" w:cs="Times New Roman"/>
                <w:color w:val="000000"/>
              </w:rPr>
            </w:pPr>
          </w:p>
        </w:tc>
        <w:tc>
          <w:tcPr>
            <w:tcW w:w="1549" w:type="dxa"/>
            <w:vMerge/>
            <w:vAlign w:val="center"/>
            <w:hideMark/>
          </w:tcPr>
          <w:p w14:paraId="10E15D1D" w14:textId="77777777" w:rsidR="00561593" w:rsidRPr="0016567B" w:rsidRDefault="00561593" w:rsidP="00B72139">
            <w:pPr>
              <w:spacing w:after="0" w:line="240" w:lineRule="auto"/>
              <w:jc w:val="center"/>
              <w:rPr>
                <w:rFonts w:ascii="Times New Roman" w:eastAsia="Times New Roman" w:hAnsi="Times New Roman" w:cs="Times New Roman"/>
                <w:color w:val="000000"/>
              </w:rPr>
            </w:pPr>
          </w:p>
        </w:tc>
        <w:tc>
          <w:tcPr>
            <w:tcW w:w="2025" w:type="dxa"/>
            <w:shd w:val="clear" w:color="auto" w:fill="auto"/>
            <w:noWrap/>
            <w:vAlign w:val="center"/>
            <w:hideMark/>
          </w:tcPr>
          <w:p w14:paraId="30BDDBC1"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25%-44%</w:t>
            </w:r>
          </w:p>
        </w:tc>
        <w:tc>
          <w:tcPr>
            <w:tcW w:w="236" w:type="dxa"/>
            <w:shd w:val="clear" w:color="auto" w:fill="auto"/>
            <w:noWrap/>
            <w:vAlign w:val="center"/>
            <w:hideMark/>
          </w:tcPr>
          <w:p w14:paraId="7EA45A1E"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3</w:t>
            </w:r>
          </w:p>
        </w:tc>
      </w:tr>
      <w:tr w:rsidR="00561593" w:rsidRPr="0016567B" w14:paraId="01999C6E" w14:textId="77777777" w:rsidTr="00B72139">
        <w:trPr>
          <w:trHeight w:val="315"/>
        </w:trPr>
        <w:tc>
          <w:tcPr>
            <w:tcW w:w="534" w:type="dxa"/>
            <w:vMerge/>
            <w:vAlign w:val="center"/>
            <w:hideMark/>
          </w:tcPr>
          <w:p w14:paraId="7699EEFB" w14:textId="77777777" w:rsidR="00561593" w:rsidRPr="0016567B" w:rsidRDefault="00561593" w:rsidP="00B72139">
            <w:pPr>
              <w:spacing w:after="0" w:line="240" w:lineRule="auto"/>
              <w:jc w:val="center"/>
              <w:rPr>
                <w:rFonts w:ascii="Times New Roman" w:eastAsia="Times New Roman" w:hAnsi="Times New Roman" w:cs="Times New Roman"/>
                <w:color w:val="000000"/>
              </w:rPr>
            </w:pPr>
          </w:p>
        </w:tc>
        <w:tc>
          <w:tcPr>
            <w:tcW w:w="1549" w:type="dxa"/>
            <w:vMerge/>
            <w:vAlign w:val="center"/>
            <w:hideMark/>
          </w:tcPr>
          <w:p w14:paraId="0A72023C" w14:textId="77777777" w:rsidR="00561593" w:rsidRPr="0016567B" w:rsidRDefault="00561593" w:rsidP="00B72139">
            <w:pPr>
              <w:spacing w:after="0" w:line="240" w:lineRule="auto"/>
              <w:jc w:val="center"/>
              <w:rPr>
                <w:rFonts w:ascii="Times New Roman" w:eastAsia="Times New Roman" w:hAnsi="Times New Roman" w:cs="Times New Roman"/>
                <w:color w:val="000000"/>
              </w:rPr>
            </w:pPr>
          </w:p>
        </w:tc>
        <w:tc>
          <w:tcPr>
            <w:tcW w:w="2025" w:type="dxa"/>
            <w:shd w:val="clear" w:color="auto" w:fill="auto"/>
            <w:noWrap/>
            <w:vAlign w:val="center"/>
            <w:hideMark/>
          </w:tcPr>
          <w:p w14:paraId="52CC6354"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&gt;45%</w:t>
            </w:r>
          </w:p>
        </w:tc>
        <w:tc>
          <w:tcPr>
            <w:tcW w:w="236" w:type="dxa"/>
            <w:shd w:val="clear" w:color="auto" w:fill="auto"/>
            <w:noWrap/>
            <w:vAlign w:val="center"/>
            <w:hideMark/>
          </w:tcPr>
          <w:p w14:paraId="060B7BD0"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4</w:t>
            </w:r>
          </w:p>
        </w:tc>
      </w:tr>
      <w:tr w:rsidR="00561593" w:rsidRPr="0016567B" w14:paraId="42F4175A" w14:textId="77777777" w:rsidTr="00B72139">
        <w:trPr>
          <w:trHeight w:val="450"/>
        </w:trPr>
        <w:tc>
          <w:tcPr>
            <w:tcW w:w="534" w:type="dxa"/>
            <w:vMerge w:val="restart"/>
            <w:shd w:val="clear" w:color="auto" w:fill="auto"/>
            <w:noWrap/>
            <w:vAlign w:val="center"/>
            <w:hideMark/>
          </w:tcPr>
          <w:p w14:paraId="7D12CE78"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5</w:t>
            </w:r>
          </w:p>
        </w:tc>
        <w:tc>
          <w:tcPr>
            <w:tcW w:w="1549" w:type="dxa"/>
            <w:vMerge w:val="restart"/>
            <w:shd w:val="clear" w:color="auto" w:fill="auto"/>
            <w:noWrap/>
            <w:vAlign w:val="center"/>
            <w:hideMark/>
          </w:tcPr>
          <w:p w14:paraId="5587DFBC"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Keberadaan sesar/ patahan/ gawir</w:t>
            </w:r>
          </w:p>
        </w:tc>
        <w:tc>
          <w:tcPr>
            <w:tcW w:w="2025" w:type="dxa"/>
            <w:vMerge w:val="restart"/>
            <w:shd w:val="clear" w:color="auto" w:fill="auto"/>
            <w:noWrap/>
            <w:vAlign w:val="center"/>
            <w:hideMark/>
          </w:tcPr>
          <w:p w14:paraId="589F0457"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tidak ada</w:t>
            </w:r>
          </w:p>
        </w:tc>
        <w:tc>
          <w:tcPr>
            <w:tcW w:w="236" w:type="dxa"/>
            <w:vMerge w:val="restart"/>
            <w:shd w:val="clear" w:color="auto" w:fill="auto"/>
            <w:noWrap/>
            <w:vAlign w:val="center"/>
            <w:hideMark/>
          </w:tcPr>
          <w:p w14:paraId="67765DA9"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1</w:t>
            </w:r>
          </w:p>
        </w:tc>
      </w:tr>
      <w:tr w:rsidR="00561593" w:rsidRPr="0016567B" w14:paraId="1B627F33" w14:textId="77777777" w:rsidTr="00B72139">
        <w:trPr>
          <w:trHeight w:val="450"/>
        </w:trPr>
        <w:tc>
          <w:tcPr>
            <w:tcW w:w="534" w:type="dxa"/>
            <w:vMerge/>
            <w:vAlign w:val="center"/>
            <w:hideMark/>
          </w:tcPr>
          <w:p w14:paraId="2930B44F" w14:textId="77777777" w:rsidR="00561593" w:rsidRPr="0016567B" w:rsidRDefault="00561593" w:rsidP="00B72139">
            <w:pPr>
              <w:spacing w:after="0" w:line="240" w:lineRule="auto"/>
              <w:jc w:val="center"/>
              <w:rPr>
                <w:rFonts w:ascii="Times New Roman" w:eastAsia="Times New Roman" w:hAnsi="Times New Roman" w:cs="Times New Roman"/>
                <w:color w:val="000000"/>
              </w:rPr>
            </w:pPr>
          </w:p>
        </w:tc>
        <w:tc>
          <w:tcPr>
            <w:tcW w:w="1549" w:type="dxa"/>
            <w:vMerge/>
            <w:vAlign w:val="center"/>
            <w:hideMark/>
          </w:tcPr>
          <w:p w14:paraId="4C8201A8" w14:textId="77777777" w:rsidR="00561593" w:rsidRPr="0016567B" w:rsidRDefault="00561593" w:rsidP="00B72139">
            <w:pPr>
              <w:spacing w:after="0" w:line="240" w:lineRule="auto"/>
              <w:jc w:val="center"/>
              <w:rPr>
                <w:rFonts w:ascii="Times New Roman" w:eastAsia="Times New Roman" w:hAnsi="Times New Roman" w:cs="Times New Roman"/>
                <w:color w:val="000000"/>
              </w:rPr>
            </w:pPr>
          </w:p>
        </w:tc>
        <w:tc>
          <w:tcPr>
            <w:tcW w:w="2025" w:type="dxa"/>
            <w:vMerge/>
            <w:vAlign w:val="center"/>
            <w:hideMark/>
          </w:tcPr>
          <w:p w14:paraId="32866465" w14:textId="77777777" w:rsidR="00561593" w:rsidRPr="0016567B" w:rsidRDefault="00561593" w:rsidP="00B72139">
            <w:pPr>
              <w:spacing w:after="0" w:line="240" w:lineRule="auto"/>
              <w:jc w:val="center"/>
              <w:rPr>
                <w:rFonts w:ascii="Times New Roman" w:eastAsia="Times New Roman" w:hAnsi="Times New Roman" w:cs="Times New Roman"/>
                <w:color w:val="000000"/>
              </w:rPr>
            </w:pPr>
          </w:p>
        </w:tc>
        <w:tc>
          <w:tcPr>
            <w:tcW w:w="236" w:type="dxa"/>
            <w:vMerge/>
            <w:vAlign w:val="center"/>
            <w:hideMark/>
          </w:tcPr>
          <w:p w14:paraId="68C652C7" w14:textId="77777777" w:rsidR="00561593" w:rsidRPr="0016567B" w:rsidRDefault="00561593" w:rsidP="00B72139">
            <w:pPr>
              <w:spacing w:after="0" w:line="240" w:lineRule="auto"/>
              <w:jc w:val="center"/>
              <w:rPr>
                <w:rFonts w:ascii="Times New Roman" w:eastAsia="Times New Roman" w:hAnsi="Times New Roman" w:cs="Times New Roman"/>
                <w:color w:val="000000"/>
              </w:rPr>
            </w:pPr>
          </w:p>
        </w:tc>
      </w:tr>
      <w:tr w:rsidR="00561593" w:rsidRPr="0016567B" w14:paraId="2BB8CA08" w14:textId="77777777" w:rsidTr="00B72139">
        <w:trPr>
          <w:trHeight w:val="450"/>
        </w:trPr>
        <w:tc>
          <w:tcPr>
            <w:tcW w:w="534" w:type="dxa"/>
            <w:vMerge/>
            <w:vAlign w:val="center"/>
            <w:hideMark/>
          </w:tcPr>
          <w:p w14:paraId="2CB69860" w14:textId="77777777" w:rsidR="00561593" w:rsidRPr="0016567B" w:rsidRDefault="00561593" w:rsidP="00B72139">
            <w:pPr>
              <w:spacing w:after="0" w:line="240" w:lineRule="auto"/>
              <w:jc w:val="center"/>
              <w:rPr>
                <w:rFonts w:ascii="Times New Roman" w:eastAsia="Times New Roman" w:hAnsi="Times New Roman" w:cs="Times New Roman"/>
                <w:color w:val="000000"/>
              </w:rPr>
            </w:pPr>
          </w:p>
        </w:tc>
        <w:tc>
          <w:tcPr>
            <w:tcW w:w="1549" w:type="dxa"/>
            <w:vMerge/>
            <w:vAlign w:val="center"/>
            <w:hideMark/>
          </w:tcPr>
          <w:p w14:paraId="74007456" w14:textId="77777777" w:rsidR="00561593" w:rsidRPr="0016567B" w:rsidRDefault="00561593" w:rsidP="00B72139">
            <w:pPr>
              <w:spacing w:after="0" w:line="240" w:lineRule="auto"/>
              <w:jc w:val="center"/>
              <w:rPr>
                <w:rFonts w:ascii="Times New Roman" w:eastAsia="Times New Roman" w:hAnsi="Times New Roman" w:cs="Times New Roman"/>
                <w:color w:val="000000"/>
              </w:rPr>
            </w:pPr>
          </w:p>
        </w:tc>
        <w:tc>
          <w:tcPr>
            <w:tcW w:w="2025" w:type="dxa"/>
            <w:vMerge w:val="restart"/>
            <w:shd w:val="clear" w:color="auto" w:fill="auto"/>
            <w:noWrap/>
            <w:vAlign w:val="center"/>
            <w:hideMark/>
          </w:tcPr>
          <w:p w14:paraId="507C02CC" w14:textId="458A8162"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Ada</w:t>
            </w:r>
          </w:p>
        </w:tc>
        <w:tc>
          <w:tcPr>
            <w:tcW w:w="236" w:type="dxa"/>
            <w:vMerge w:val="restart"/>
            <w:shd w:val="clear" w:color="auto" w:fill="auto"/>
            <w:noWrap/>
            <w:vAlign w:val="center"/>
            <w:hideMark/>
          </w:tcPr>
          <w:p w14:paraId="40843A2E"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4</w:t>
            </w:r>
          </w:p>
        </w:tc>
      </w:tr>
      <w:tr w:rsidR="00561593" w:rsidRPr="0016567B" w14:paraId="5F418A68" w14:textId="77777777" w:rsidTr="00B72139">
        <w:trPr>
          <w:trHeight w:val="450"/>
        </w:trPr>
        <w:tc>
          <w:tcPr>
            <w:tcW w:w="534" w:type="dxa"/>
            <w:vMerge/>
            <w:vAlign w:val="center"/>
            <w:hideMark/>
          </w:tcPr>
          <w:p w14:paraId="6B2B6E25" w14:textId="77777777" w:rsidR="00561593" w:rsidRPr="0016567B" w:rsidRDefault="00561593" w:rsidP="00B72139">
            <w:pPr>
              <w:spacing w:after="0" w:line="240" w:lineRule="auto"/>
              <w:jc w:val="center"/>
              <w:rPr>
                <w:rFonts w:ascii="Times New Roman" w:eastAsia="Times New Roman" w:hAnsi="Times New Roman" w:cs="Times New Roman"/>
                <w:color w:val="000000"/>
              </w:rPr>
            </w:pPr>
          </w:p>
        </w:tc>
        <w:tc>
          <w:tcPr>
            <w:tcW w:w="1549" w:type="dxa"/>
            <w:vMerge/>
            <w:vAlign w:val="center"/>
            <w:hideMark/>
          </w:tcPr>
          <w:p w14:paraId="7C2D6817" w14:textId="77777777" w:rsidR="00561593" w:rsidRPr="0016567B" w:rsidRDefault="00561593" w:rsidP="00B72139">
            <w:pPr>
              <w:spacing w:after="0" w:line="240" w:lineRule="auto"/>
              <w:jc w:val="center"/>
              <w:rPr>
                <w:rFonts w:ascii="Times New Roman" w:eastAsia="Times New Roman" w:hAnsi="Times New Roman" w:cs="Times New Roman"/>
                <w:color w:val="000000"/>
              </w:rPr>
            </w:pPr>
          </w:p>
        </w:tc>
        <w:tc>
          <w:tcPr>
            <w:tcW w:w="2025" w:type="dxa"/>
            <w:vMerge/>
            <w:vAlign w:val="center"/>
            <w:hideMark/>
          </w:tcPr>
          <w:p w14:paraId="74FF34DC" w14:textId="77777777" w:rsidR="00561593" w:rsidRPr="0016567B" w:rsidRDefault="00561593" w:rsidP="00B72139">
            <w:pPr>
              <w:spacing w:after="0" w:line="240" w:lineRule="auto"/>
              <w:jc w:val="center"/>
              <w:rPr>
                <w:rFonts w:ascii="Times New Roman" w:eastAsia="Times New Roman" w:hAnsi="Times New Roman" w:cs="Times New Roman"/>
                <w:color w:val="000000"/>
              </w:rPr>
            </w:pPr>
          </w:p>
        </w:tc>
        <w:tc>
          <w:tcPr>
            <w:tcW w:w="236" w:type="dxa"/>
            <w:vMerge/>
            <w:vAlign w:val="center"/>
            <w:hideMark/>
          </w:tcPr>
          <w:p w14:paraId="7D9BDB85" w14:textId="77777777" w:rsidR="00561593" w:rsidRPr="0016567B" w:rsidRDefault="00561593" w:rsidP="00B72139">
            <w:pPr>
              <w:spacing w:after="0" w:line="240" w:lineRule="auto"/>
              <w:jc w:val="center"/>
              <w:rPr>
                <w:rFonts w:ascii="Times New Roman" w:eastAsia="Times New Roman" w:hAnsi="Times New Roman" w:cs="Times New Roman"/>
                <w:color w:val="000000"/>
              </w:rPr>
            </w:pPr>
          </w:p>
        </w:tc>
      </w:tr>
      <w:tr w:rsidR="00561593" w:rsidRPr="0016567B" w14:paraId="42737431" w14:textId="77777777" w:rsidTr="00B72139">
        <w:trPr>
          <w:trHeight w:val="315"/>
        </w:trPr>
        <w:tc>
          <w:tcPr>
            <w:tcW w:w="534" w:type="dxa"/>
            <w:vMerge w:val="restart"/>
            <w:shd w:val="clear" w:color="auto" w:fill="auto"/>
            <w:noWrap/>
            <w:vAlign w:val="center"/>
            <w:hideMark/>
          </w:tcPr>
          <w:p w14:paraId="706792D1"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6</w:t>
            </w:r>
          </w:p>
        </w:tc>
        <w:tc>
          <w:tcPr>
            <w:tcW w:w="1549" w:type="dxa"/>
            <w:vMerge w:val="restart"/>
            <w:shd w:val="clear" w:color="auto" w:fill="auto"/>
            <w:noWrap/>
            <w:vAlign w:val="center"/>
            <w:hideMark/>
          </w:tcPr>
          <w:p w14:paraId="5078505D"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Geologi (jenis tanah)</w:t>
            </w:r>
          </w:p>
        </w:tc>
        <w:tc>
          <w:tcPr>
            <w:tcW w:w="2025" w:type="dxa"/>
            <w:shd w:val="clear" w:color="auto" w:fill="auto"/>
            <w:noWrap/>
            <w:vAlign w:val="center"/>
            <w:hideMark/>
          </w:tcPr>
          <w:p w14:paraId="32AFE41E"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dataran aluvial</w:t>
            </w:r>
          </w:p>
        </w:tc>
        <w:tc>
          <w:tcPr>
            <w:tcW w:w="236" w:type="dxa"/>
            <w:shd w:val="clear" w:color="auto" w:fill="auto"/>
            <w:noWrap/>
            <w:vAlign w:val="center"/>
            <w:hideMark/>
          </w:tcPr>
          <w:p w14:paraId="20CF0EB2"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1</w:t>
            </w:r>
          </w:p>
        </w:tc>
      </w:tr>
      <w:tr w:rsidR="00561593" w:rsidRPr="0016567B" w14:paraId="4317F8C4" w14:textId="77777777" w:rsidTr="00B72139">
        <w:trPr>
          <w:trHeight w:val="315"/>
        </w:trPr>
        <w:tc>
          <w:tcPr>
            <w:tcW w:w="534" w:type="dxa"/>
            <w:vMerge/>
            <w:vAlign w:val="center"/>
            <w:hideMark/>
          </w:tcPr>
          <w:p w14:paraId="623D581C" w14:textId="77777777" w:rsidR="00561593" w:rsidRPr="0016567B" w:rsidRDefault="00561593" w:rsidP="00B72139">
            <w:pPr>
              <w:spacing w:after="0" w:line="240" w:lineRule="auto"/>
              <w:rPr>
                <w:rFonts w:ascii="Times New Roman" w:eastAsia="Times New Roman" w:hAnsi="Times New Roman" w:cs="Times New Roman"/>
                <w:color w:val="000000"/>
              </w:rPr>
            </w:pPr>
          </w:p>
        </w:tc>
        <w:tc>
          <w:tcPr>
            <w:tcW w:w="1549" w:type="dxa"/>
            <w:vMerge/>
            <w:vAlign w:val="center"/>
            <w:hideMark/>
          </w:tcPr>
          <w:p w14:paraId="666A21FB" w14:textId="77777777" w:rsidR="00561593" w:rsidRPr="0016567B" w:rsidRDefault="00561593" w:rsidP="00B72139">
            <w:pPr>
              <w:spacing w:after="0" w:line="240" w:lineRule="auto"/>
              <w:rPr>
                <w:rFonts w:ascii="Times New Roman" w:eastAsia="Times New Roman" w:hAnsi="Times New Roman" w:cs="Times New Roman"/>
                <w:color w:val="000000"/>
              </w:rPr>
            </w:pPr>
          </w:p>
        </w:tc>
        <w:tc>
          <w:tcPr>
            <w:tcW w:w="2025" w:type="dxa"/>
            <w:shd w:val="clear" w:color="auto" w:fill="auto"/>
            <w:noWrap/>
            <w:vAlign w:val="center"/>
            <w:hideMark/>
          </w:tcPr>
          <w:p w14:paraId="10A68509"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perbukitan berkapur</w:t>
            </w:r>
          </w:p>
        </w:tc>
        <w:tc>
          <w:tcPr>
            <w:tcW w:w="236" w:type="dxa"/>
            <w:shd w:val="clear" w:color="auto" w:fill="auto"/>
            <w:noWrap/>
            <w:vAlign w:val="center"/>
            <w:hideMark/>
          </w:tcPr>
          <w:p w14:paraId="5F4A5E7E"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2</w:t>
            </w:r>
          </w:p>
        </w:tc>
      </w:tr>
      <w:tr w:rsidR="00561593" w:rsidRPr="0016567B" w14:paraId="0314904F" w14:textId="77777777" w:rsidTr="00B72139">
        <w:trPr>
          <w:trHeight w:val="315"/>
        </w:trPr>
        <w:tc>
          <w:tcPr>
            <w:tcW w:w="534" w:type="dxa"/>
            <w:vMerge/>
            <w:vAlign w:val="center"/>
            <w:hideMark/>
          </w:tcPr>
          <w:p w14:paraId="09AF4DC0" w14:textId="77777777" w:rsidR="00561593" w:rsidRPr="0016567B" w:rsidRDefault="00561593" w:rsidP="00B72139">
            <w:pPr>
              <w:spacing w:after="0" w:line="240" w:lineRule="auto"/>
              <w:rPr>
                <w:rFonts w:ascii="Times New Roman" w:eastAsia="Times New Roman" w:hAnsi="Times New Roman" w:cs="Times New Roman"/>
                <w:color w:val="000000"/>
              </w:rPr>
            </w:pPr>
          </w:p>
        </w:tc>
        <w:tc>
          <w:tcPr>
            <w:tcW w:w="1549" w:type="dxa"/>
            <w:vMerge/>
            <w:vAlign w:val="center"/>
            <w:hideMark/>
          </w:tcPr>
          <w:p w14:paraId="25466A5C" w14:textId="77777777" w:rsidR="00561593" w:rsidRPr="0016567B" w:rsidRDefault="00561593" w:rsidP="00B72139">
            <w:pPr>
              <w:spacing w:after="0" w:line="240" w:lineRule="auto"/>
              <w:rPr>
                <w:rFonts w:ascii="Times New Roman" w:eastAsia="Times New Roman" w:hAnsi="Times New Roman" w:cs="Times New Roman"/>
                <w:color w:val="000000"/>
              </w:rPr>
            </w:pPr>
          </w:p>
        </w:tc>
        <w:tc>
          <w:tcPr>
            <w:tcW w:w="2025" w:type="dxa"/>
            <w:shd w:val="clear" w:color="auto" w:fill="auto"/>
            <w:noWrap/>
            <w:vAlign w:val="center"/>
            <w:hideMark/>
          </w:tcPr>
          <w:p w14:paraId="196B1A53"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 xml:space="preserve">perbukitan batuan </w:t>
            </w:r>
          </w:p>
          <w:p w14:paraId="3CDD9FE5"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sedimen</w:t>
            </w:r>
          </w:p>
        </w:tc>
        <w:tc>
          <w:tcPr>
            <w:tcW w:w="236" w:type="dxa"/>
            <w:shd w:val="clear" w:color="auto" w:fill="auto"/>
            <w:noWrap/>
            <w:vAlign w:val="center"/>
            <w:hideMark/>
          </w:tcPr>
          <w:p w14:paraId="1D4BE172"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3</w:t>
            </w:r>
          </w:p>
        </w:tc>
      </w:tr>
      <w:tr w:rsidR="00561593" w:rsidRPr="0016567B" w14:paraId="3C9EA983" w14:textId="77777777" w:rsidTr="00B72139">
        <w:trPr>
          <w:trHeight w:val="315"/>
        </w:trPr>
        <w:tc>
          <w:tcPr>
            <w:tcW w:w="534" w:type="dxa"/>
            <w:vMerge/>
            <w:vAlign w:val="center"/>
            <w:hideMark/>
          </w:tcPr>
          <w:p w14:paraId="46F0DB86" w14:textId="77777777" w:rsidR="00561593" w:rsidRPr="0016567B" w:rsidRDefault="00561593" w:rsidP="00B72139">
            <w:pPr>
              <w:spacing w:after="0" w:line="240" w:lineRule="auto"/>
              <w:rPr>
                <w:rFonts w:ascii="Times New Roman" w:eastAsia="Times New Roman" w:hAnsi="Times New Roman" w:cs="Times New Roman"/>
                <w:color w:val="000000"/>
              </w:rPr>
            </w:pPr>
          </w:p>
        </w:tc>
        <w:tc>
          <w:tcPr>
            <w:tcW w:w="1549" w:type="dxa"/>
            <w:vMerge/>
            <w:vAlign w:val="center"/>
            <w:hideMark/>
          </w:tcPr>
          <w:p w14:paraId="21227FB2" w14:textId="77777777" w:rsidR="00561593" w:rsidRPr="0016567B" w:rsidRDefault="00561593" w:rsidP="00B72139">
            <w:pPr>
              <w:spacing w:after="0" w:line="240" w:lineRule="auto"/>
              <w:rPr>
                <w:rFonts w:ascii="Times New Roman" w:eastAsia="Times New Roman" w:hAnsi="Times New Roman" w:cs="Times New Roman"/>
                <w:color w:val="000000"/>
              </w:rPr>
            </w:pPr>
          </w:p>
        </w:tc>
        <w:tc>
          <w:tcPr>
            <w:tcW w:w="2025" w:type="dxa"/>
            <w:shd w:val="clear" w:color="auto" w:fill="auto"/>
            <w:noWrap/>
            <w:vAlign w:val="center"/>
            <w:hideMark/>
          </w:tcPr>
          <w:p w14:paraId="43899C3E"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perbukitan vulkanis</w:t>
            </w:r>
          </w:p>
        </w:tc>
        <w:tc>
          <w:tcPr>
            <w:tcW w:w="236" w:type="dxa"/>
            <w:shd w:val="clear" w:color="auto" w:fill="auto"/>
            <w:noWrap/>
            <w:vAlign w:val="center"/>
            <w:hideMark/>
          </w:tcPr>
          <w:p w14:paraId="113BC26E" w14:textId="77777777" w:rsidR="00561593" w:rsidRPr="0016567B" w:rsidRDefault="00561593" w:rsidP="00B72139">
            <w:pPr>
              <w:spacing w:after="0" w:line="240" w:lineRule="auto"/>
              <w:jc w:val="center"/>
              <w:rPr>
                <w:rFonts w:ascii="Times New Roman" w:eastAsia="Times New Roman" w:hAnsi="Times New Roman" w:cs="Times New Roman"/>
                <w:color w:val="000000"/>
              </w:rPr>
            </w:pPr>
            <w:r w:rsidRPr="0016567B">
              <w:rPr>
                <w:rFonts w:ascii="Times New Roman" w:eastAsia="Times New Roman" w:hAnsi="Times New Roman" w:cs="Times New Roman"/>
                <w:color w:val="000000"/>
              </w:rPr>
              <w:t>4</w:t>
            </w:r>
          </w:p>
        </w:tc>
      </w:tr>
    </w:tbl>
    <w:p w14:paraId="2DD9DF3B" w14:textId="77777777" w:rsidR="00561593" w:rsidRPr="0016567B" w:rsidRDefault="00561593" w:rsidP="00561593">
      <w:pPr>
        <w:rPr>
          <w:rFonts w:ascii="Times New Roman" w:hAnsi="Times New Roman" w:cs="Times New Roman"/>
        </w:rPr>
      </w:pPr>
    </w:p>
    <w:p w14:paraId="357B65BA" w14:textId="0EC04300" w:rsidR="00561593" w:rsidRPr="0016567B" w:rsidRDefault="00C71879" w:rsidP="00561593">
      <w:pPr>
        <w:numPr>
          <w:ilvl w:val="1"/>
          <w:numId w:val="1"/>
        </w:numPr>
        <w:spacing w:after="0" w:line="240" w:lineRule="auto"/>
        <w:ind w:left="284"/>
        <w:rPr>
          <w:rFonts w:ascii="Times New Roman" w:hAnsi="Times New Roman" w:cs="Times New Roman"/>
          <w:b/>
        </w:rPr>
      </w:pPr>
      <w:r>
        <w:rPr>
          <w:rFonts w:ascii="Times New Roman" w:hAnsi="Times New Roman" w:cs="Times New Roman"/>
          <w:b/>
          <w:lang w:val="en-US"/>
        </w:rPr>
        <w:t xml:space="preserve">   </w:t>
      </w:r>
      <w:r w:rsidR="00561593" w:rsidRPr="0016567B">
        <w:rPr>
          <w:rFonts w:ascii="Times New Roman" w:hAnsi="Times New Roman" w:cs="Times New Roman"/>
          <w:b/>
        </w:rPr>
        <w:t>Analisis Kerawanan</w:t>
      </w:r>
    </w:p>
    <w:p w14:paraId="18EA7E10" w14:textId="3FE42A23" w:rsidR="00561593" w:rsidRPr="0016567B" w:rsidRDefault="00561593" w:rsidP="00C71879">
      <w:pPr>
        <w:spacing w:after="0" w:line="240" w:lineRule="auto"/>
        <w:ind w:firstLine="450"/>
        <w:jc w:val="both"/>
        <w:rPr>
          <w:rFonts w:ascii="Times New Roman" w:hAnsi="Times New Roman" w:cs="Times New Roman"/>
        </w:rPr>
      </w:pPr>
      <w:r w:rsidRPr="0016567B">
        <w:rPr>
          <w:rFonts w:ascii="Times New Roman" w:hAnsi="Times New Roman" w:cs="Times New Roman"/>
        </w:rPr>
        <w:t>Analisis tingkat kerawanan tanah longsor dapat diketahui dengan cara menjumlahkan seluruh skor dari tiap tiap parameter yang digunakan seperti, curah hujan, kemiringan lereng, tata guna lahan, jenis batuan, jenis tanah yang selanjutnya dikalikan dengan bobot</w:t>
      </w:r>
      <w:r w:rsidR="005C30A4" w:rsidRPr="0016567B">
        <w:rPr>
          <w:rFonts w:ascii="Times New Roman" w:hAnsi="Times New Roman" w:cs="Times New Roman"/>
          <w:lang w:val="en-US"/>
        </w:rPr>
        <w:t xml:space="preserve"> (</w:t>
      </w:r>
      <w:proofErr w:type="spellStart"/>
      <w:r w:rsidR="005C30A4" w:rsidRPr="0016567B">
        <w:rPr>
          <w:rFonts w:ascii="Times New Roman" w:hAnsi="Times New Roman" w:cs="Times New Roman"/>
          <w:lang w:val="en-US"/>
        </w:rPr>
        <w:t>tabel</w:t>
      </w:r>
      <w:proofErr w:type="spellEnd"/>
      <w:r w:rsidR="005C30A4" w:rsidRPr="0016567B">
        <w:rPr>
          <w:rFonts w:ascii="Times New Roman" w:hAnsi="Times New Roman" w:cs="Times New Roman"/>
          <w:lang w:val="en-US"/>
        </w:rPr>
        <w:t xml:space="preserve"> 2.3)</w:t>
      </w:r>
      <w:r w:rsidRPr="0016567B">
        <w:rPr>
          <w:rFonts w:ascii="Times New Roman" w:hAnsi="Times New Roman" w:cs="Times New Roman"/>
        </w:rPr>
        <w:t xml:space="preserve"> setiap peta parameter berdasarkan model pendugaan Puslittanak 2004. Berikut bentuk matematis persamaan tersebut</w:t>
      </w:r>
    </w:p>
    <w:p w14:paraId="3B293E3C" w14:textId="77777777" w:rsidR="00561593" w:rsidRPr="0016567B" w:rsidRDefault="00561593" w:rsidP="00561593">
      <w:pPr>
        <w:spacing w:after="0" w:line="240" w:lineRule="auto"/>
        <w:ind w:left="567"/>
        <w:jc w:val="center"/>
        <w:rPr>
          <w:rFonts w:ascii="Times New Roman" w:hAnsi="Times New Roman" w:cs="Times New Roman"/>
        </w:rPr>
      </w:pPr>
      <w:r w:rsidRPr="0016567B">
        <w:rPr>
          <w:rFonts w:ascii="Times New Roman" w:hAnsi="Times New Roman" w:cs="Times New Roman"/>
          <w:noProof/>
          <w:lang w:eastAsia="id-ID"/>
        </w:rPr>
        <mc:AlternateContent>
          <mc:Choice Requires="wps">
            <w:drawing>
              <wp:anchor distT="0" distB="0" distL="114300" distR="114300" simplePos="0" relativeHeight="251658240" behindDoc="0" locked="0" layoutInCell="1" allowOverlap="1" wp14:anchorId="6D07464C" wp14:editId="515F40C8">
                <wp:simplePos x="0" y="0"/>
                <wp:positionH relativeFrom="column">
                  <wp:posOffset>147955</wp:posOffset>
                </wp:positionH>
                <wp:positionV relativeFrom="paragraph">
                  <wp:posOffset>58420</wp:posOffset>
                </wp:positionV>
                <wp:extent cx="2543175" cy="4953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2543175" cy="495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6B750" id="Rectangle 6" o:spid="_x0000_s1026" style="position:absolute;margin-left:11.65pt;margin-top:4.6pt;width:200.25pt;height: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" filled="f" strokecolor="black [3213]" strokeweight="1pt"/>
            </w:pict>
          </mc:Fallback>
        </mc:AlternateContent>
      </w:r>
    </w:p>
    <w:p w14:paraId="62D528CB" w14:textId="1A6E4628" w:rsidR="00561593" w:rsidRPr="0016567B" w:rsidRDefault="00561593" w:rsidP="00561593">
      <w:pPr>
        <w:spacing w:after="0" w:line="240" w:lineRule="auto"/>
        <w:ind w:left="270"/>
        <w:jc w:val="center"/>
        <w:rPr>
          <w:rFonts w:ascii="Times New Roman" w:hAnsi="Times New Roman" w:cs="Times New Roman"/>
        </w:rPr>
      </w:pPr>
      <w:r w:rsidRPr="0016567B">
        <w:rPr>
          <w:rFonts w:ascii="Times New Roman" w:hAnsi="Times New Roman" w:cs="Times New Roman"/>
        </w:rPr>
        <w:t>ST=a</w:t>
      </w:r>
      <w:r w:rsidRPr="0016567B">
        <w:rPr>
          <w:rFonts w:ascii="Cambria Math" w:hAnsi="Cambria Math" w:cs="Cambria Math"/>
        </w:rPr>
        <w:t>∗</w:t>
      </w:r>
      <w:r w:rsidRPr="0016567B">
        <w:rPr>
          <w:rFonts w:ascii="Times New Roman" w:hAnsi="Times New Roman" w:cs="Times New Roman"/>
        </w:rPr>
        <w:t>(CH)+b</w:t>
      </w:r>
      <w:r w:rsidRPr="0016567B">
        <w:rPr>
          <w:rFonts w:ascii="Cambria Math" w:hAnsi="Cambria Math" w:cs="Cambria Math"/>
        </w:rPr>
        <w:t>∗</w:t>
      </w:r>
      <w:r w:rsidRPr="0016567B">
        <w:rPr>
          <w:rFonts w:ascii="Times New Roman" w:hAnsi="Times New Roman" w:cs="Times New Roman"/>
        </w:rPr>
        <w:t>(JB)+c</w:t>
      </w:r>
      <w:r w:rsidRPr="0016567B">
        <w:rPr>
          <w:rFonts w:ascii="Cambria Math" w:hAnsi="Cambria Math" w:cs="Cambria Math"/>
        </w:rPr>
        <w:t>∗</w:t>
      </w:r>
      <w:r w:rsidRPr="0016567B">
        <w:rPr>
          <w:rFonts w:ascii="Times New Roman" w:hAnsi="Times New Roman" w:cs="Times New Roman"/>
        </w:rPr>
        <w:t>(KL)+d</w:t>
      </w:r>
      <w:r w:rsidRPr="0016567B">
        <w:rPr>
          <w:rFonts w:ascii="Cambria Math" w:hAnsi="Cambria Math" w:cs="Cambria Math"/>
        </w:rPr>
        <w:t>∗</w:t>
      </w:r>
      <w:r w:rsidRPr="0016567B">
        <w:rPr>
          <w:rFonts w:ascii="Times New Roman" w:hAnsi="Times New Roman" w:cs="Times New Roman"/>
        </w:rPr>
        <w:t>(TL)+e</w:t>
      </w:r>
      <w:r w:rsidRPr="0016567B">
        <w:rPr>
          <w:rFonts w:ascii="Cambria Math" w:hAnsi="Cambria Math" w:cs="Cambria Math"/>
        </w:rPr>
        <w:t>∗</w:t>
      </w:r>
      <w:r w:rsidRPr="0016567B">
        <w:rPr>
          <w:rFonts w:ascii="Times New Roman" w:hAnsi="Times New Roman" w:cs="Times New Roman"/>
        </w:rPr>
        <w:t>(JT)...........(1)</w:t>
      </w:r>
    </w:p>
    <w:p w14:paraId="268ADA2D" w14:textId="77777777" w:rsidR="00561593" w:rsidRPr="0016567B" w:rsidRDefault="00561593" w:rsidP="00561593">
      <w:pPr>
        <w:spacing w:after="0" w:line="240" w:lineRule="auto"/>
        <w:ind w:left="720"/>
        <w:jc w:val="both"/>
        <w:rPr>
          <w:rFonts w:ascii="Times New Roman" w:hAnsi="Times New Roman" w:cs="Times New Roman"/>
        </w:rPr>
      </w:pPr>
    </w:p>
    <w:p w14:paraId="37E0AF70" w14:textId="77777777" w:rsidR="00561593" w:rsidRPr="0016567B" w:rsidRDefault="00561593" w:rsidP="00561593">
      <w:pPr>
        <w:spacing w:after="0" w:line="240" w:lineRule="auto"/>
        <w:ind w:left="720"/>
        <w:jc w:val="both"/>
        <w:rPr>
          <w:rFonts w:ascii="Times New Roman" w:hAnsi="Times New Roman" w:cs="Times New Roman"/>
        </w:rPr>
      </w:pPr>
      <w:r w:rsidRPr="0016567B">
        <w:rPr>
          <w:rFonts w:ascii="Times New Roman" w:hAnsi="Times New Roman" w:cs="Times New Roman"/>
        </w:rPr>
        <w:t xml:space="preserve">Keterangan : </w:t>
      </w:r>
    </w:p>
    <w:p w14:paraId="41B73347" w14:textId="77777777" w:rsidR="00561593" w:rsidRPr="0016567B" w:rsidRDefault="00561593" w:rsidP="005C30A4">
      <w:pPr>
        <w:spacing w:after="0" w:line="240" w:lineRule="auto"/>
        <w:ind w:left="990"/>
        <w:jc w:val="both"/>
        <w:rPr>
          <w:rFonts w:ascii="Times New Roman" w:hAnsi="Times New Roman" w:cs="Times New Roman"/>
        </w:rPr>
      </w:pPr>
      <w:r w:rsidRPr="0016567B">
        <w:rPr>
          <w:rFonts w:ascii="Times New Roman" w:hAnsi="Times New Roman" w:cs="Times New Roman"/>
        </w:rPr>
        <w:t>ST</w:t>
      </w:r>
      <w:r w:rsidRPr="0016567B">
        <w:rPr>
          <w:rFonts w:ascii="Times New Roman" w:hAnsi="Times New Roman" w:cs="Times New Roman"/>
        </w:rPr>
        <w:tab/>
      </w:r>
      <w:r w:rsidRPr="0016567B">
        <w:rPr>
          <w:rFonts w:ascii="Times New Roman" w:hAnsi="Times New Roman" w:cs="Times New Roman"/>
        </w:rPr>
        <w:tab/>
        <w:t xml:space="preserve">: Skor Total </w:t>
      </w:r>
    </w:p>
    <w:p w14:paraId="2C371199" w14:textId="44A06C70" w:rsidR="00561593" w:rsidRPr="0016567B" w:rsidRDefault="00561593" w:rsidP="005C30A4">
      <w:pPr>
        <w:spacing w:after="0" w:line="240" w:lineRule="auto"/>
        <w:ind w:left="2160" w:hanging="1170"/>
        <w:jc w:val="both"/>
        <w:rPr>
          <w:rFonts w:ascii="Times New Roman" w:hAnsi="Times New Roman" w:cs="Times New Roman"/>
          <w:lang w:val="en-US"/>
        </w:rPr>
      </w:pPr>
      <w:r w:rsidRPr="0016567B">
        <w:rPr>
          <w:rFonts w:ascii="Times New Roman" w:hAnsi="Times New Roman" w:cs="Times New Roman"/>
          <w:i/>
          <w:iCs/>
        </w:rPr>
        <w:t>a,b,c,d,e</w:t>
      </w:r>
      <w:r w:rsidRPr="0016567B">
        <w:rPr>
          <w:rFonts w:ascii="Times New Roman" w:hAnsi="Times New Roman" w:cs="Times New Roman"/>
        </w:rPr>
        <w:tab/>
        <w:t>:Bobot masing-masing</w:t>
      </w:r>
      <w:r w:rsidR="005C30A4" w:rsidRPr="0016567B">
        <w:rPr>
          <w:rFonts w:ascii="Times New Roman" w:hAnsi="Times New Roman" w:cs="Times New Roman"/>
          <w:lang w:val="en-US"/>
        </w:rPr>
        <w:t xml:space="preserve"> parameter</w:t>
      </w:r>
    </w:p>
    <w:p w14:paraId="57AAD626" w14:textId="77777777" w:rsidR="00561593" w:rsidRPr="0016567B" w:rsidRDefault="00561593" w:rsidP="005C30A4">
      <w:pPr>
        <w:spacing w:after="0" w:line="240" w:lineRule="auto"/>
        <w:ind w:left="990"/>
        <w:jc w:val="both"/>
        <w:rPr>
          <w:rFonts w:ascii="Times New Roman" w:hAnsi="Times New Roman" w:cs="Times New Roman"/>
        </w:rPr>
      </w:pPr>
      <w:r w:rsidRPr="0016567B">
        <w:rPr>
          <w:rFonts w:ascii="Times New Roman" w:hAnsi="Times New Roman" w:cs="Times New Roman"/>
        </w:rPr>
        <w:t>CH</w:t>
      </w:r>
      <w:r w:rsidRPr="0016567B">
        <w:rPr>
          <w:rFonts w:ascii="Times New Roman" w:hAnsi="Times New Roman" w:cs="Times New Roman"/>
        </w:rPr>
        <w:tab/>
      </w:r>
      <w:r w:rsidRPr="0016567B">
        <w:rPr>
          <w:rFonts w:ascii="Times New Roman" w:hAnsi="Times New Roman" w:cs="Times New Roman"/>
        </w:rPr>
        <w:tab/>
        <w:t xml:space="preserve">: Curah hujan </w:t>
      </w:r>
    </w:p>
    <w:p w14:paraId="4FE65927" w14:textId="77777777" w:rsidR="00561593" w:rsidRPr="0016567B" w:rsidRDefault="00561593" w:rsidP="005C30A4">
      <w:pPr>
        <w:spacing w:after="0" w:line="240" w:lineRule="auto"/>
        <w:ind w:left="990"/>
        <w:jc w:val="both"/>
        <w:rPr>
          <w:rFonts w:ascii="Times New Roman" w:hAnsi="Times New Roman" w:cs="Times New Roman"/>
        </w:rPr>
      </w:pPr>
      <w:r w:rsidRPr="0016567B">
        <w:rPr>
          <w:rFonts w:ascii="Times New Roman" w:hAnsi="Times New Roman" w:cs="Times New Roman"/>
        </w:rPr>
        <w:t>JB</w:t>
      </w:r>
      <w:r w:rsidRPr="0016567B">
        <w:rPr>
          <w:rFonts w:ascii="Times New Roman" w:hAnsi="Times New Roman" w:cs="Times New Roman"/>
        </w:rPr>
        <w:tab/>
      </w:r>
      <w:r w:rsidRPr="0016567B">
        <w:rPr>
          <w:rFonts w:ascii="Times New Roman" w:hAnsi="Times New Roman" w:cs="Times New Roman"/>
        </w:rPr>
        <w:tab/>
        <w:t xml:space="preserve">: Jenis batuan </w:t>
      </w:r>
    </w:p>
    <w:p w14:paraId="52F715D8" w14:textId="77777777" w:rsidR="00561593" w:rsidRPr="0016567B" w:rsidRDefault="00561593" w:rsidP="005C30A4">
      <w:pPr>
        <w:spacing w:after="0" w:line="240" w:lineRule="auto"/>
        <w:ind w:left="990"/>
        <w:jc w:val="both"/>
        <w:rPr>
          <w:rFonts w:ascii="Times New Roman" w:hAnsi="Times New Roman" w:cs="Times New Roman"/>
        </w:rPr>
      </w:pPr>
      <w:r w:rsidRPr="0016567B">
        <w:rPr>
          <w:rFonts w:ascii="Times New Roman" w:hAnsi="Times New Roman" w:cs="Times New Roman"/>
        </w:rPr>
        <w:t>KL</w:t>
      </w:r>
      <w:r w:rsidRPr="0016567B">
        <w:rPr>
          <w:rFonts w:ascii="Times New Roman" w:hAnsi="Times New Roman" w:cs="Times New Roman"/>
        </w:rPr>
        <w:tab/>
      </w:r>
      <w:r w:rsidRPr="0016567B">
        <w:rPr>
          <w:rFonts w:ascii="Times New Roman" w:hAnsi="Times New Roman" w:cs="Times New Roman"/>
        </w:rPr>
        <w:tab/>
        <w:t xml:space="preserve">: Kemiringan lereng </w:t>
      </w:r>
    </w:p>
    <w:p w14:paraId="6C0DCFCA" w14:textId="77777777" w:rsidR="00561593" w:rsidRPr="0016567B" w:rsidRDefault="00561593" w:rsidP="005C30A4">
      <w:pPr>
        <w:spacing w:after="0" w:line="240" w:lineRule="auto"/>
        <w:ind w:left="990"/>
        <w:jc w:val="both"/>
        <w:rPr>
          <w:rFonts w:ascii="Times New Roman" w:hAnsi="Times New Roman" w:cs="Times New Roman"/>
        </w:rPr>
      </w:pPr>
      <w:r w:rsidRPr="0016567B">
        <w:rPr>
          <w:rFonts w:ascii="Times New Roman" w:hAnsi="Times New Roman" w:cs="Times New Roman"/>
        </w:rPr>
        <w:t>TL</w:t>
      </w:r>
      <w:r w:rsidRPr="0016567B">
        <w:rPr>
          <w:rFonts w:ascii="Times New Roman" w:hAnsi="Times New Roman" w:cs="Times New Roman"/>
        </w:rPr>
        <w:tab/>
      </w:r>
      <w:r w:rsidRPr="0016567B">
        <w:rPr>
          <w:rFonts w:ascii="Times New Roman" w:hAnsi="Times New Roman" w:cs="Times New Roman"/>
        </w:rPr>
        <w:tab/>
        <w:t xml:space="preserve">: Tutupan lahan </w:t>
      </w:r>
    </w:p>
    <w:p w14:paraId="68E96DCB" w14:textId="67659456" w:rsidR="00561593" w:rsidRPr="0016567B" w:rsidRDefault="00561593" w:rsidP="005C30A4">
      <w:pPr>
        <w:spacing w:after="0" w:line="240" w:lineRule="auto"/>
        <w:ind w:left="990"/>
        <w:jc w:val="both"/>
        <w:rPr>
          <w:rFonts w:ascii="Times New Roman" w:hAnsi="Times New Roman" w:cs="Times New Roman"/>
        </w:rPr>
      </w:pPr>
      <w:r w:rsidRPr="0016567B">
        <w:rPr>
          <w:rFonts w:ascii="Times New Roman" w:hAnsi="Times New Roman" w:cs="Times New Roman"/>
        </w:rPr>
        <w:t>JT</w:t>
      </w:r>
      <w:r w:rsidRPr="0016567B">
        <w:rPr>
          <w:rFonts w:ascii="Times New Roman" w:hAnsi="Times New Roman" w:cs="Times New Roman"/>
        </w:rPr>
        <w:tab/>
      </w:r>
      <w:r w:rsidRPr="0016567B">
        <w:rPr>
          <w:rFonts w:ascii="Times New Roman" w:hAnsi="Times New Roman" w:cs="Times New Roman"/>
        </w:rPr>
        <w:tab/>
        <w:t xml:space="preserve">: Jenis tanah </w:t>
      </w:r>
    </w:p>
    <w:p w14:paraId="3EF89084" w14:textId="1B87F9A4" w:rsidR="005C30A4" w:rsidRPr="0016567B" w:rsidRDefault="005C30A4" w:rsidP="005C30A4">
      <w:pPr>
        <w:spacing w:after="0" w:line="240" w:lineRule="auto"/>
        <w:jc w:val="center"/>
        <w:rPr>
          <w:rFonts w:ascii="Times New Roman" w:hAnsi="Times New Roman" w:cs="Times New Roman"/>
        </w:rPr>
      </w:pPr>
    </w:p>
    <w:p w14:paraId="4A80C173" w14:textId="38BDAEF2" w:rsidR="005C30A4" w:rsidRPr="0016567B" w:rsidRDefault="005C30A4" w:rsidP="005C30A4">
      <w:pPr>
        <w:spacing w:after="0" w:line="240" w:lineRule="auto"/>
        <w:jc w:val="center"/>
        <w:rPr>
          <w:rFonts w:ascii="Times New Roman" w:hAnsi="Times New Roman" w:cs="Times New Roman"/>
          <w:lang w:val="en-US"/>
        </w:rPr>
      </w:pPr>
      <w:r w:rsidRPr="0016567B">
        <w:rPr>
          <w:rFonts w:ascii="Times New Roman" w:hAnsi="Times New Roman" w:cs="Times New Roman"/>
          <w:lang w:val="en-US"/>
        </w:rPr>
        <w:t xml:space="preserve">Tabel 2.3. </w:t>
      </w:r>
      <w:proofErr w:type="spellStart"/>
      <w:r w:rsidRPr="0016567B">
        <w:rPr>
          <w:rFonts w:ascii="Times New Roman" w:hAnsi="Times New Roman" w:cs="Times New Roman"/>
          <w:lang w:val="en-US"/>
        </w:rPr>
        <w:t>Bobot</w:t>
      </w:r>
      <w:proofErr w:type="spellEnd"/>
      <w:r w:rsidRPr="0016567B">
        <w:rPr>
          <w:rFonts w:ascii="Times New Roman" w:hAnsi="Times New Roman" w:cs="Times New Roman"/>
          <w:lang w:val="en-US"/>
        </w:rPr>
        <w:t xml:space="preserve"> Parameter</w:t>
      </w:r>
    </w:p>
    <w:p w14:paraId="5FED589F" w14:textId="072F072D" w:rsidR="005C30A4" w:rsidRPr="0016567B" w:rsidRDefault="005C30A4" w:rsidP="005C30A4">
      <w:pPr>
        <w:spacing w:after="0" w:line="240" w:lineRule="auto"/>
        <w:jc w:val="center"/>
        <w:rPr>
          <w:rFonts w:ascii="Times New Roman" w:hAnsi="Times New Roman" w:cs="Times New Roman"/>
          <w:lang w:val="en-US"/>
        </w:rPr>
      </w:pPr>
      <w:r w:rsidRPr="0016567B">
        <w:rPr>
          <w:rFonts w:ascii="Times New Roman" w:hAnsi="Times New Roman" w:cs="Times New Roman"/>
          <w:lang w:val="en-US"/>
        </w:rPr>
        <w:t>(PUSLITTANAK 2004)</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050"/>
        <w:gridCol w:w="1383"/>
      </w:tblGrid>
      <w:tr w:rsidR="005C30A4" w:rsidRPr="0016567B" w14:paraId="49C1B678" w14:textId="77777777" w:rsidTr="005C30A4">
        <w:trPr>
          <w:trHeight w:val="332"/>
        </w:trPr>
        <w:tc>
          <w:tcPr>
            <w:tcW w:w="715" w:type="dxa"/>
            <w:tcBorders>
              <w:top w:val="single" w:sz="4" w:space="0" w:color="auto"/>
              <w:bottom w:val="single" w:sz="4" w:space="0" w:color="auto"/>
            </w:tcBorders>
          </w:tcPr>
          <w:p w14:paraId="174A490B" w14:textId="594C395D" w:rsidR="005C30A4" w:rsidRPr="0016567B" w:rsidRDefault="005C30A4" w:rsidP="005C30A4">
            <w:pPr>
              <w:jc w:val="center"/>
              <w:rPr>
                <w:rFonts w:ascii="Times New Roman" w:hAnsi="Times New Roman" w:cs="Times New Roman"/>
              </w:rPr>
            </w:pPr>
            <w:r w:rsidRPr="0016567B">
              <w:rPr>
                <w:rFonts w:ascii="Times New Roman" w:hAnsi="Times New Roman" w:cs="Times New Roman"/>
              </w:rPr>
              <w:t>No</w:t>
            </w:r>
          </w:p>
        </w:tc>
        <w:tc>
          <w:tcPr>
            <w:tcW w:w="2050" w:type="dxa"/>
            <w:tcBorders>
              <w:top w:val="single" w:sz="4" w:space="0" w:color="auto"/>
              <w:bottom w:val="single" w:sz="4" w:space="0" w:color="auto"/>
            </w:tcBorders>
          </w:tcPr>
          <w:p w14:paraId="17E0D688" w14:textId="212794CC" w:rsidR="005C30A4" w:rsidRPr="0016567B" w:rsidRDefault="005C30A4" w:rsidP="005C30A4">
            <w:pPr>
              <w:jc w:val="center"/>
              <w:rPr>
                <w:rFonts w:ascii="Times New Roman" w:hAnsi="Times New Roman" w:cs="Times New Roman"/>
              </w:rPr>
            </w:pPr>
            <w:r w:rsidRPr="0016567B">
              <w:rPr>
                <w:rFonts w:ascii="Times New Roman" w:hAnsi="Times New Roman" w:cs="Times New Roman"/>
              </w:rPr>
              <w:t>Parameter</w:t>
            </w:r>
          </w:p>
        </w:tc>
        <w:tc>
          <w:tcPr>
            <w:tcW w:w="1383" w:type="dxa"/>
            <w:tcBorders>
              <w:top w:val="single" w:sz="4" w:space="0" w:color="auto"/>
              <w:bottom w:val="single" w:sz="4" w:space="0" w:color="auto"/>
            </w:tcBorders>
          </w:tcPr>
          <w:p w14:paraId="2792E757" w14:textId="55E3358C" w:rsidR="005C30A4" w:rsidRPr="0016567B" w:rsidRDefault="005C30A4" w:rsidP="005C30A4">
            <w:pPr>
              <w:jc w:val="center"/>
              <w:rPr>
                <w:rFonts w:ascii="Times New Roman" w:hAnsi="Times New Roman" w:cs="Times New Roman"/>
              </w:rPr>
            </w:pPr>
            <w:proofErr w:type="spellStart"/>
            <w:r w:rsidRPr="0016567B">
              <w:rPr>
                <w:rFonts w:ascii="Times New Roman" w:hAnsi="Times New Roman" w:cs="Times New Roman"/>
              </w:rPr>
              <w:t>Bobot</w:t>
            </w:r>
            <w:proofErr w:type="spellEnd"/>
          </w:p>
        </w:tc>
      </w:tr>
      <w:tr w:rsidR="005C30A4" w:rsidRPr="0016567B" w14:paraId="3FD081B1" w14:textId="77777777" w:rsidTr="005C30A4">
        <w:tc>
          <w:tcPr>
            <w:tcW w:w="715" w:type="dxa"/>
            <w:tcBorders>
              <w:top w:val="single" w:sz="4" w:space="0" w:color="auto"/>
            </w:tcBorders>
          </w:tcPr>
          <w:p w14:paraId="2781E679" w14:textId="088A1EF5" w:rsidR="005C30A4" w:rsidRPr="0016567B" w:rsidRDefault="005C30A4" w:rsidP="005C30A4">
            <w:pPr>
              <w:jc w:val="center"/>
              <w:rPr>
                <w:rFonts w:ascii="Times New Roman" w:hAnsi="Times New Roman" w:cs="Times New Roman"/>
              </w:rPr>
            </w:pPr>
            <w:r w:rsidRPr="0016567B">
              <w:rPr>
                <w:rFonts w:ascii="Times New Roman" w:hAnsi="Times New Roman" w:cs="Times New Roman"/>
              </w:rPr>
              <w:t>1</w:t>
            </w:r>
          </w:p>
        </w:tc>
        <w:tc>
          <w:tcPr>
            <w:tcW w:w="2050" w:type="dxa"/>
            <w:tcBorders>
              <w:top w:val="single" w:sz="4" w:space="0" w:color="auto"/>
            </w:tcBorders>
          </w:tcPr>
          <w:p w14:paraId="3D73715F" w14:textId="1560F4C8" w:rsidR="005C30A4" w:rsidRPr="0016567B" w:rsidRDefault="005C30A4" w:rsidP="005C30A4">
            <w:pPr>
              <w:jc w:val="center"/>
              <w:rPr>
                <w:rFonts w:ascii="Times New Roman" w:hAnsi="Times New Roman" w:cs="Times New Roman"/>
              </w:rPr>
            </w:pPr>
            <w:r w:rsidRPr="0016567B">
              <w:rPr>
                <w:rFonts w:ascii="Times New Roman" w:hAnsi="Times New Roman" w:cs="Times New Roman"/>
              </w:rPr>
              <w:t xml:space="preserve">Curah </w:t>
            </w:r>
            <w:proofErr w:type="spellStart"/>
            <w:r w:rsidRPr="0016567B">
              <w:rPr>
                <w:rFonts w:ascii="Times New Roman" w:hAnsi="Times New Roman" w:cs="Times New Roman"/>
              </w:rPr>
              <w:t>Hujan</w:t>
            </w:r>
            <w:proofErr w:type="spellEnd"/>
          </w:p>
        </w:tc>
        <w:tc>
          <w:tcPr>
            <w:tcW w:w="1383" w:type="dxa"/>
            <w:tcBorders>
              <w:top w:val="single" w:sz="4" w:space="0" w:color="auto"/>
            </w:tcBorders>
          </w:tcPr>
          <w:p w14:paraId="10D112F2" w14:textId="77616859" w:rsidR="005C30A4" w:rsidRPr="0016567B" w:rsidRDefault="005C30A4" w:rsidP="005C30A4">
            <w:pPr>
              <w:jc w:val="center"/>
              <w:rPr>
                <w:rFonts w:ascii="Times New Roman" w:hAnsi="Times New Roman" w:cs="Times New Roman"/>
              </w:rPr>
            </w:pPr>
            <w:r w:rsidRPr="0016567B">
              <w:rPr>
                <w:rFonts w:ascii="Times New Roman" w:hAnsi="Times New Roman" w:cs="Times New Roman"/>
              </w:rPr>
              <w:t>30%</w:t>
            </w:r>
          </w:p>
        </w:tc>
      </w:tr>
      <w:tr w:rsidR="005C30A4" w:rsidRPr="0016567B" w14:paraId="76A08AD0" w14:textId="77777777" w:rsidTr="005C30A4">
        <w:tc>
          <w:tcPr>
            <w:tcW w:w="715" w:type="dxa"/>
          </w:tcPr>
          <w:p w14:paraId="3D0C2A7C" w14:textId="35D245C4" w:rsidR="005C30A4" w:rsidRPr="0016567B" w:rsidRDefault="005C30A4" w:rsidP="005C30A4">
            <w:pPr>
              <w:jc w:val="center"/>
              <w:rPr>
                <w:rFonts w:ascii="Times New Roman" w:hAnsi="Times New Roman" w:cs="Times New Roman"/>
              </w:rPr>
            </w:pPr>
            <w:r w:rsidRPr="0016567B">
              <w:rPr>
                <w:rFonts w:ascii="Times New Roman" w:hAnsi="Times New Roman" w:cs="Times New Roman"/>
              </w:rPr>
              <w:t>2</w:t>
            </w:r>
          </w:p>
        </w:tc>
        <w:tc>
          <w:tcPr>
            <w:tcW w:w="2050" w:type="dxa"/>
          </w:tcPr>
          <w:p w14:paraId="16C69FF4" w14:textId="079BB1F5" w:rsidR="005C30A4" w:rsidRPr="0016567B" w:rsidRDefault="005C30A4" w:rsidP="005C30A4">
            <w:pPr>
              <w:jc w:val="center"/>
              <w:rPr>
                <w:rFonts w:ascii="Times New Roman" w:hAnsi="Times New Roman" w:cs="Times New Roman"/>
              </w:rPr>
            </w:pPr>
            <w:r w:rsidRPr="0016567B">
              <w:rPr>
                <w:rFonts w:ascii="Times New Roman" w:hAnsi="Times New Roman" w:cs="Times New Roman"/>
              </w:rPr>
              <w:t xml:space="preserve">Jenis </w:t>
            </w:r>
            <w:proofErr w:type="spellStart"/>
            <w:r w:rsidRPr="0016567B">
              <w:rPr>
                <w:rFonts w:ascii="Times New Roman" w:hAnsi="Times New Roman" w:cs="Times New Roman"/>
              </w:rPr>
              <w:t>Batuan</w:t>
            </w:r>
            <w:proofErr w:type="spellEnd"/>
            <w:r w:rsidRPr="0016567B">
              <w:rPr>
                <w:rFonts w:ascii="Times New Roman" w:hAnsi="Times New Roman" w:cs="Times New Roman"/>
              </w:rPr>
              <w:t xml:space="preserve">/ </w:t>
            </w:r>
            <w:proofErr w:type="spellStart"/>
            <w:r w:rsidRPr="0016567B">
              <w:rPr>
                <w:rFonts w:ascii="Times New Roman" w:hAnsi="Times New Roman" w:cs="Times New Roman"/>
              </w:rPr>
              <w:t>Geologi</w:t>
            </w:r>
            <w:proofErr w:type="spellEnd"/>
          </w:p>
        </w:tc>
        <w:tc>
          <w:tcPr>
            <w:tcW w:w="1383" w:type="dxa"/>
          </w:tcPr>
          <w:p w14:paraId="5CF3235D" w14:textId="0AEC9C76" w:rsidR="005C30A4" w:rsidRPr="0016567B" w:rsidRDefault="005C30A4" w:rsidP="005C30A4">
            <w:pPr>
              <w:jc w:val="center"/>
              <w:rPr>
                <w:rFonts w:ascii="Times New Roman" w:hAnsi="Times New Roman" w:cs="Times New Roman"/>
              </w:rPr>
            </w:pPr>
            <w:r w:rsidRPr="0016567B">
              <w:rPr>
                <w:rFonts w:ascii="Times New Roman" w:hAnsi="Times New Roman" w:cs="Times New Roman"/>
              </w:rPr>
              <w:t>20%</w:t>
            </w:r>
          </w:p>
        </w:tc>
      </w:tr>
      <w:tr w:rsidR="005C30A4" w:rsidRPr="0016567B" w14:paraId="531CEF49" w14:textId="77777777" w:rsidTr="005C30A4">
        <w:tc>
          <w:tcPr>
            <w:tcW w:w="715" w:type="dxa"/>
          </w:tcPr>
          <w:p w14:paraId="07FA3A36" w14:textId="5ECB42D9" w:rsidR="005C30A4" w:rsidRPr="0016567B" w:rsidRDefault="005C30A4" w:rsidP="005C30A4">
            <w:pPr>
              <w:jc w:val="center"/>
              <w:rPr>
                <w:rFonts w:ascii="Times New Roman" w:hAnsi="Times New Roman" w:cs="Times New Roman"/>
              </w:rPr>
            </w:pPr>
            <w:r w:rsidRPr="0016567B">
              <w:rPr>
                <w:rFonts w:ascii="Times New Roman" w:hAnsi="Times New Roman" w:cs="Times New Roman"/>
              </w:rPr>
              <w:t>3</w:t>
            </w:r>
          </w:p>
        </w:tc>
        <w:tc>
          <w:tcPr>
            <w:tcW w:w="2050" w:type="dxa"/>
          </w:tcPr>
          <w:p w14:paraId="2597EBC8" w14:textId="4BA59C43" w:rsidR="005C30A4" w:rsidRPr="0016567B" w:rsidRDefault="005C30A4" w:rsidP="005C30A4">
            <w:pPr>
              <w:jc w:val="center"/>
              <w:rPr>
                <w:rFonts w:ascii="Times New Roman" w:hAnsi="Times New Roman" w:cs="Times New Roman"/>
              </w:rPr>
            </w:pPr>
            <w:r w:rsidRPr="0016567B">
              <w:rPr>
                <w:rFonts w:ascii="Times New Roman" w:hAnsi="Times New Roman" w:cs="Times New Roman"/>
              </w:rPr>
              <w:t>Kemiringan Lereng</w:t>
            </w:r>
          </w:p>
        </w:tc>
        <w:tc>
          <w:tcPr>
            <w:tcW w:w="1383" w:type="dxa"/>
          </w:tcPr>
          <w:p w14:paraId="503D1A0B" w14:textId="00BF37F5" w:rsidR="005C30A4" w:rsidRPr="0016567B" w:rsidRDefault="005C30A4" w:rsidP="005C30A4">
            <w:pPr>
              <w:jc w:val="center"/>
              <w:rPr>
                <w:rFonts w:ascii="Times New Roman" w:hAnsi="Times New Roman" w:cs="Times New Roman"/>
              </w:rPr>
            </w:pPr>
            <w:r w:rsidRPr="0016567B">
              <w:rPr>
                <w:rFonts w:ascii="Times New Roman" w:hAnsi="Times New Roman" w:cs="Times New Roman"/>
              </w:rPr>
              <w:t>20%</w:t>
            </w:r>
          </w:p>
        </w:tc>
      </w:tr>
      <w:tr w:rsidR="005C30A4" w:rsidRPr="0016567B" w14:paraId="74A63E03" w14:textId="77777777" w:rsidTr="005C30A4">
        <w:tc>
          <w:tcPr>
            <w:tcW w:w="715" w:type="dxa"/>
          </w:tcPr>
          <w:p w14:paraId="1814B4D0" w14:textId="36D06616" w:rsidR="005C30A4" w:rsidRPr="0016567B" w:rsidRDefault="005C30A4" w:rsidP="005C30A4">
            <w:pPr>
              <w:jc w:val="center"/>
              <w:rPr>
                <w:rFonts w:ascii="Times New Roman" w:hAnsi="Times New Roman" w:cs="Times New Roman"/>
              </w:rPr>
            </w:pPr>
            <w:r w:rsidRPr="0016567B">
              <w:rPr>
                <w:rFonts w:ascii="Times New Roman" w:hAnsi="Times New Roman" w:cs="Times New Roman"/>
              </w:rPr>
              <w:t>4</w:t>
            </w:r>
          </w:p>
        </w:tc>
        <w:tc>
          <w:tcPr>
            <w:tcW w:w="2050" w:type="dxa"/>
          </w:tcPr>
          <w:p w14:paraId="6D695B9D" w14:textId="63F49774" w:rsidR="005C30A4" w:rsidRPr="0016567B" w:rsidRDefault="005C30A4" w:rsidP="005C30A4">
            <w:pPr>
              <w:jc w:val="center"/>
              <w:rPr>
                <w:rFonts w:ascii="Times New Roman" w:hAnsi="Times New Roman" w:cs="Times New Roman"/>
              </w:rPr>
            </w:pPr>
            <w:proofErr w:type="spellStart"/>
            <w:r w:rsidRPr="0016567B">
              <w:rPr>
                <w:rFonts w:ascii="Times New Roman" w:hAnsi="Times New Roman" w:cs="Times New Roman"/>
              </w:rPr>
              <w:t>Tutupan</w:t>
            </w:r>
            <w:proofErr w:type="spellEnd"/>
            <w:r w:rsidRPr="0016567B">
              <w:rPr>
                <w:rFonts w:ascii="Times New Roman" w:hAnsi="Times New Roman" w:cs="Times New Roman"/>
              </w:rPr>
              <w:t xml:space="preserve"> Lahan</w:t>
            </w:r>
          </w:p>
        </w:tc>
        <w:tc>
          <w:tcPr>
            <w:tcW w:w="1383" w:type="dxa"/>
          </w:tcPr>
          <w:p w14:paraId="7DEC7DE2" w14:textId="00E8C129" w:rsidR="005C30A4" w:rsidRPr="0016567B" w:rsidRDefault="005C30A4" w:rsidP="005C30A4">
            <w:pPr>
              <w:jc w:val="center"/>
              <w:rPr>
                <w:rFonts w:ascii="Times New Roman" w:hAnsi="Times New Roman" w:cs="Times New Roman"/>
              </w:rPr>
            </w:pPr>
            <w:r w:rsidRPr="0016567B">
              <w:rPr>
                <w:rFonts w:ascii="Times New Roman" w:hAnsi="Times New Roman" w:cs="Times New Roman"/>
              </w:rPr>
              <w:t>20%</w:t>
            </w:r>
          </w:p>
        </w:tc>
      </w:tr>
      <w:tr w:rsidR="005C30A4" w:rsidRPr="0016567B" w14:paraId="5F2F4FDD" w14:textId="77777777" w:rsidTr="005C30A4">
        <w:tc>
          <w:tcPr>
            <w:tcW w:w="715" w:type="dxa"/>
          </w:tcPr>
          <w:p w14:paraId="28A5DD1F" w14:textId="73E91901" w:rsidR="005C30A4" w:rsidRPr="0016567B" w:rsidRDefault="005C30A4" w:rsidP="005C30A4">
            <w:pPr>
              <w:jc w:val="center"/>
              <w:rPr>
                <w:rFonts w:ascii="Times New Roman" w:hAnsi="Times New Roman" w:cs="Times New Roman"/>
              </w:rPr>
            </w:pPr>
            <w:r w:rsidRPr="0016567B">
              <w:rPr>
                <w:rFonts w:ascii="Times New Roman" w:hAnsi="Times New Roman" w:cs="Times New Roman"/>
              </w:rPr>
              <w:t>5</w:t>
            </w:r>
          </w:p>
        </w:tc>
        <w:tc>
          <w:tcPr>
            <w:tcW w:w="2050" w:type="dxa"/>
          </w:tcPr>
          <w:p w14:paraId="7E20B49E" w14:textId="2A6CA1BC" w:rsidR="005C30A4" w:rsidRPr="0016567B" w:rsidRDefault="005C30A4" w:rsidP="005C30A4">
            <w:pPr>
              <w:jc w:val="center"/>
              <w:rPr>
                <w:rFonts w:ascii="Times New Roman" w:hAnsi="Times New Roman" w:cs="Times New Roman"/>
              </w:rPr>
            </w:pPr>
            <w:r w:rsidRPr="0016567B">
              <w:rPr>
                <w:rFonts w:ascii="Times New Roman" w:hAnsi="Times New Roman" w:cs="Times New Roman"/>
              </w:rPr>
              <w:t>Jenis Tanah</w:t>
            </w:r>
          </w:p>
        </w:tc>
        <w:tc>
          <w:tcPr>
            <w:tcW w:w="1383" w:type="dxa"/>
          </w:tcPr>
          <w:p w14:paraId="47BE00BE" w14:textId="3D22F0EB" w:rsidR="005C30A4" w:rsidRPr="0016567B" w:rsidRDefault="005C30A4" w:rsidP="005C30A4">
            <w:pPr>
              <w:jc w:val="center"/>
              <w:rPr>
                <w:rFonts w:ascii="Times New Roman" w:hAnsi="Times New Roman" w:cs="Times New Roman"/>
              </w:rPr>
            </w:pPr>
            <w:r w:rsidRPr="0016567B">
              <w:rPr>
                <w:rFonts w:ascii="Times New Roman" w:hAnsi="Times New Roman" w:cs="Times New Roman"/>
              </w:rPr>
              <w:t>10%</w:t>
            </w:r>
          </w:p>
        </w:tc>
      </w:tr>
    </w:tbl>
    <w:p w14:paraId="20C2689F" w14:textId="3A37D481" w:rsidR="005C30A4" w:rsidRPr="0016567B" w:rsidRDefault="005C30A4" w:rsidP="005C30A4">
      <w:pPr>
        <w:spacing w:after="0" w:line="240" w:lineRule="auto"/>
        <w:ind w:firstLine="630"/>
        <w:jc w:val="center"/>
        <w:rPr>
          <w:rFonts w:ascii="Times New Roman" w:hAnsi="Times New Roman" w:cs="Times New Roman"/>
        </w:rPr>
      </w:pPr>
    </w:p>
    <w:p w14:paraId="0AE03541" w14:textId="34AAAC16" w:rsidR="002275FF" w:rsidRPr="0016567B" w:rsidRDefault="002275FF" w:rsidP="002275FF">
      <w:pPr>
        <w:spacing w:after="0" w:line="240" w:lineRule="auto"/>
        <w:jc w:val="center"/>
        <w:rPr>
          <w:rFonts w:ascii="Times New Roman" w:hAnsi="Times New Roman" w:cs="Times New Roman"/>
          <w:lang w:val="en-US"/>
        </w:rPr>
      </w:pPr>
      <w:r w:rsidRPr="0016567B">
        <w:rPr>
          <w:rFonts w:ascii="Times New Roman" w:hAnsi="Times New Roman" w:cs="Times New Roman"/>
          <w:lang w:val="en-US"/>
        </w:rPr>
        <w:t xml:space="preserve">Tabel 2.4. </w:t>
      </w:r>
      <w:proofErr w:type="spellStart"/>
      <w:r w:rsidRPr="0016567B">
        <w:rPr>
          <w:rFonts w:ascii="Times New Roman" w:hAnsi="Times New Roman" w:cs="Times New Roman"/>
          <w:lang w:val="en-US"/>
        </w:rPr>
        <w:t>Bobot</w:t>
      </w:r>
      <w:proofErr w:type="spellEnd"/>
      <w:r w:rsidRPr="0016567B">
        <w:rPr>
          <w:rFonts w:ascii="Times New Roman" w:hAnsi="Times New Roman" w:cs="Times New Roman"/>
          <w:lang w:val="en-US"/>
        </w:rPr>
        <w:t xml:space="preserve"> Parameter</w:t>
      </w:r>
    </w:p>
    <w:p w14:paraId="129890E7" w14:textId="66C6FEEF" w:rsidR="002275FF" w:rsidRPr="0016567B" w:rsidRDefault="002275FF" w:rsidP="002275FF">
      <w:pPr>
        <w:pStyle w:val="Caption"/>
        <w:spacing w:after="0"/>
        <w:ind w:left="360" w:hanging="360"/>
        <w:jc w:val="center"/>
        <w:rPr>
          <w:rFonts w:ascii="Times New Roman" w:eastAsia="Times New Roman" w:hAnsi="Times New Roman" w:cs="Times New Roman"/>
          <w:i w:val="0"/>
          <w:sz w:val="22"/>
          <w:szCs w:val="22"/>
          <w:lang w:val="id-ID" w:eastAsia="id-ID"/>
        </w:rPr>
      </w:pPr>
      <w:r w:rsidRPr="0016567B">
        <w:rPr>
          <w:rFonts w:ascii="Times New Roman" w:eastAsia="Times New Roman" w:hAnsi="Times New Roman" w:cs="Times New Roman"/>
          <w:i w:val="0"/>
          <w:color w:val="auto"/>
          <w:sz w:val="22"/>
          <w:szCs w:val="22"/>
          <w:lang w:val="id-ID" w:eastAsia="id-ID"/>
        </w:rPr>
        <w:t>(</w:t>
      </w:r>
      <w:r w:rsidRPr="0016567B">
        <w:rPr>
          <w:rFonts w:ascii="Times New Roman" w:hAnsi="Times New Roman" w:cs="Times New Roman"/>
          <w:i w:val="0"/>
          <w:iCs w:val="0"/>
          <w:sz w:val="22"/>
          <w:szCs w:val="22"/>
        </w:rPr>
        <w:t>PERMEN PU NO.22/PRT/M/2007</w:t>
      </w:r>
      <w:r w:rsidRPr="0016567B">
        <w:rPr>
          <w:rFonts w:ascii="Times New Roman" w:eastAsia="Times New Roman" w:hAnsi="Times New Roman" w:cs="Times New Roman"/>
          <w:i w:val="0"/>
          <w:color w:val="auto"/>
          <w:sz w:val="22"/>
          <w:szCs w:val="22"/>
          <w:lang w:val="id-ID" w:eastAsia="id-ID"/>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050"/>
        <w:gridCol w:w="1383"/>
      </w:tblGrid>
      <w:tr w:rsidR="002275FF" w:rsidRPr="0016567B" w14:paraId="3E6DB507" w14:textId="77777777" w:rsidTr="00B72139">
        <w:trPr>
          <w:trHeight w:val="332"/>
        </w:trPr>
        <w:tc>
          <w:tcPr>
            <w:tcW w:w="715" w:type="dxa"/>
            <w:tcBorders>
              <w:top w:val="single" w:sz="4" w:space="0" w:color="auto"/>
              <w:bottom w:val="single" w:sz="4" w:space="0" w:color="auto"/>
            </w:tcBorders>
          </w:tcPr>
          <w:p w14:paraId="765F6C09" w14:textId="77777777" w:rsidR="002275FF" w:rsidRPr="0016567B" w:rsidRDefault="002275FF" w:rsidP="00B72139">
            <w:pPr>
              <w:jc w:val="center"/>
              <w:rPr>
                <w:rFonts w:ascii="Times New Roman" w:hAnsi="Times New Roman" w:cs="Times New Roman"/>
              </w:rPr>
            </w:pPr>
            <w:r w:rsidRPr="0016567B">
              <w:rPr>
                <w:rFonts w:ascii="Times New Roman" w:hAnsi="Times New Roman" w:cs="Times New Roman"/>
              </w:rPr>
              <w:t>No</w:t>
            </w:r>
          </w:p>
        </w:tc>
        <w:tc>
          <w:tcPr>
            <w:tcW w:w="2050" w:type="dxa"/>
            <w:tcBorders>
              <w:top w:val="single" w:sz="4" w:space="0" w:color="auto"/>
              <w:bottom w:val="single" w:sz="4" w:space="0" w:color="auto"/>
            </w:tcBorders>
          </w:tcPr>
          <w:p w14:paraId="45C09339" w14:textId="77777777" w:rsidR="002275FF" w:rsidRPr="0016567B" w:rsidRDefault="002275FF" w:rsidP="00B72139">
            <w:pPr>
              <w:jc w:val="center"/>
              <w:rPr>
                <w:rFonts w:ascii="Times New Roman" w:hAnsi="Times New Roman" w:cs="Times New Roman"/>
              </w:rPr>
            </w:pPr>
            <w:r w:rsidRPr="0016567B">
              <w:rPr>
                <w:rFonts w:ascii="Times New Roman" w:hAnsi="Times New Roman" w:cs="Times New Roman"/>
              </w:rPr>
              <w:t>Parameter</w:t>
            </w:r>
          </w:p>
        </w:tc>
        <w:tc>
          <w:tcPr>
            <w:tcW w:w="1383" w:type="dxa"/>
            <w:tcBorders>
              <w:top w:val="single" w:sz="4" w:space="0" w:color="auto"/>
              <w:bottom w:val="single" w:sz="4" w:space="0" w:color="auto"/>
            </w:tcBorders>
          </w:tcPr>
          <w:p w14:paraId="07DCD896" w14:textId="77777777" w:rsidR="002275FF" w:rsidRPr="0016567B" w:rsidRDefault="002275FF" w:rsidP="00B72139">
            <w:pPr>
              <w:jc w:val="center"/>
              <w:rPr>
                <w:rFonts w:ascii="Times New Roman" w:hAnsi="Times New Roman" w:cs="Times New Roman"/>
              </w:rPr>
            </w:pPr>
            <w:proofErr w:type="spellStart"/>
            <w:r w:rsidRPr="0016567B">
              <w:rPr>
                <w:rFonts w:ascii="Times New Roman" w:hAnsi="Times New Roman" w:cs="Times New Roman"/>
              </w:rPr>
              <w:t>Bobot</w:t>
            </w:r>
            <w:proofErr w:type="spellEnd"/>
          </w:p>
        </w:tc>
      </w:tr>
      <w:tr w:rsidR="002275FF" w:rsidRPr="0016567B" w14:paraId="64E8AF55" w14:textId="77777777" w:rsidTr="00B72139">
        <w:tc>
          <w:tcPr>
            <w:tcW w:w="715" w:type="dxa"/>
            <w:tcBorders>
              <w:top w:val="single" w:sz="4" w:space="0" w:color="auto"/>
            </w:tcBorders>
          </w:tcPr>
          <w:p w14:paraId="11C6B2C6" w14:textId="77777777" w:rsidR="002275FF" w:rsidRPr="0016567B" w:rsidRDefault="002275FF" w:rsidP="00B72139">
            <w:pPr>
              <w:jc w:val="center"/>
              <w:rPr>
                <w:rFonts w:ascii="Times New Roman" w:hAnsi="Times New Roman" w:cs="Times New Roman"/>
              </w:rPr>
            </w:pPr>
            <w:r w:rsidRPr="0016567B">
              <w:rPr>
                <w:rFonts w:ascii="Times New Roman" w:hAnsi="Times New Roman" w:cs="Times New Roman"/>
              </w:rPr>
              <w:t>1</w:t>
            </w:r>
          </w:p>
        </w:tc>
        <w:tc>
          <w:tcPr>
            <w:tcW w:w="2050" w:type="dxa"/>
            <w:tcBorders>
              <w:top w:val="single" w:sz="4" w:space="0" w:color="auto"/>
            </w:tcBorders>
          </w:tcPr>
          <w:p w14:paraId="0EC5189F" w14:textId="435D5F42" w:rsidR="002275FF" w:rsidRPr="0016567B" w:rsidRDefault="002275FF" w:rsidP="00B72139">
            <w:pPr>
              <w:jc w:val="center"/>
              <w:rPr>
                <w:rFonts w:ascii="Times New Roman" w:hAnsi="Times New Roman" w:cs="Times New Roman"/>
              </w:rPr>
            </w:pPr>
            <w:proofErr w:type="spellStart"/>
            <w:r w:rsidRPr="0016567B">
              <w:rPr>
                <w:rFonts w:ascii="Times New Roman" w:hAnsi="Times New Roman" w:cs="Times New Roman"/>
              </w:rPr>
              <w:t>Penggunaan</w:t>
            </w:r>
            <w:proofErr w:type="spellEnd"/>
            <w:r w:rsidRPr="0016567B">
              <w:rPr>
                <w:rFonts w:ascii="Times New Roman" w:hAnsi="Times New Roman" w:cs="Times New Roman"/>
              </w:rPr>
              <w:t xml:space="preserve"> Lahan</w:t>
            </w:r>
          </w:p>
        </w:tc>
        <w:tc>
          <w:tcPr>
            <w:tcW w:w="1383" w:type="dxa"/>
            <w:tcBorders>
              <w:top w:val="single" w:sz="4" w:space="0" w:color="auto"/>
            </w:tcBorders>
          </w:tcPr>
          <w:p w14:paraId="3A4E3233" w14:textId="38A07FEA" w:rsidR="002275FF" w:rsidRPr="0016567B" w:rsidRDefault="002275FF" w:rsidP="00B72139">
            <w:pPr>
              <w:jc w:val="center"/>
              <w:rPr>
                <w:rFonts w:ascii="Times New Roman" w:hAnsi="Times New Roman" w:cs="Times New Roman"/>
              </w:rPr>
            </w:pPr>
            <w:r w:rsidRPr="0016567B">
              <w:rPr>
                <w:rFonts w:ascii="Times New Roman" w:hAnsi="Times New Roman" w:cs="Times New Roman"/>
              </w:rPr>
              <w:t>20%</w:t>
            </w:r>
          </w:p>
        </w:tc>
      </w:tr>
      <w:tr w:rsidR="002275FF" w:rsidRPr="0016567B" w14:paraId="1131D2C3" w14:textId="77777777" w:rsidTr="00B72139">
        <w:tc>
          <w:tcPr>
            <w:tcW w:w="715" w:type="dxa"/>
          </w:tcPr>
          <w:p w14:paraId="4D9B43CB" w14:textId="77777777" w:rsidR="002275FF" w:rsidRPr="0016567B" w:rsidRDefault="002275FF" w:rsidP="00B72139">
            <w:pPr>
              <w:jc w:val="center"/>
              <w:rPr>
                <w:rFonts w:ascii="Times New Roman" w:hAnsi="Times New Roman" w:cs="Times New Roman"/>
              </w:rPr>
            </w:pPr>
            <w:r w:rsidRPr="0016567B">
              <w:rPr>
                <w:rFonts w:ascii="Times New Roman" w:hAnsi="Times New Roman" w:cs="Times New Roman"/>
              </w:rPr>
              <w:t>2</w:t>
            </w:r>
          </w:p>
        </w:tc>
        <w:tc>
          <w:tcPr>
            <w:tcW w:w="2050" w:type="dxa"/>
          </w:tcPr>
          <w:p w14:paraId="58849C82" w14:textId="3E919C6F" w:rsidR="002275FF" w:rsidRPr="0016567B" w:rsidRDefault="002275FF" w:rsidP="00B72139">
            <w:pPr>
              <w:jc w:val="center"/>
              <w:rPr>
                <w:rFonts w:ascii="Times New Roman" w:hAnsi="Times New Roman" w:cs="Times New Roman"/>
              </w:rPr>
            </w:pPr>
            <w:proofErr w:type="spellStart"/>
            <w:r w:rsidRPr="0016567B">
              <w:rPr>
                <w:rFonts w:ascii="Times New Roman" w:hAnsi="Times New Roman" w:cs="Times New Roman"/>
              </w:rPr>
              <w:t>Infrastruktur</w:t>
            </w:r>
            <w:proofErr w:type="spellEnd"/>
          </w:p>
        </w:tc>
        <w:tc>
          <w:tcPr>
            <w:tcW w:w="1383" w:type="dxa"/>
          </w:tcPr>
          <w:p w14:paraId="7275184A" w14:textId="61A2048B" w:rsidR="002275FF" w:rsidRPr="0016567B" w:rsidRDefault="002275FF" w:rsidP="00B72139">
            <w:pPr>
              <w:jc w:val="center"/>
              <w:rPr>
                <w:rFonts w:ascii="Times New Roman" w:hAnsi="Times New Roman" w:cs="Times New Roman"/>
              </w:rPr>
            </w:pPr>
            <w:r w:rsidRPr="0016567B">
              <w:rPr>
                <w:rFonts w:ascii="Times New Roman" w:hAnsi="Times New Roman" w:cs="Times New Roman"/>
              </w:rPr>
              <w:t>10%</w:t>
            </w:r>
          </w:p>
        </w:tc>
      </w:tr>
      <w:tr w:rsidR="002275FF" w:rsidRPr="0016567B" w14:paraId="76D972BD" w14:textId="77777777" w:rsidTr="00B72139">
        <w:tc>
          <w:tcPr>
            <w:tcW w:w="715" w:type="dxa"/>
          </w:tcPr>
          <w:p w14:paraId="3F6F2A54" w14:textId="77777777" w:rsidR="002275FF" w:rsidRPr="0016567B" w:rsidRDefault="002275FF" w:rsidP="00B72139">
            <w:pPr>
              <w:jc w:val="center"/>
              <w:rPr>
                <w:rFonts w:ascii="Times New Roman" w:hAnsi="Times New Roman" w:cs="Times New Roman"/>
              </w:rPr>
            </w:pPr>
            <w:r w:rsidRPr="0016567B">
              <w:rPr>
                <w:rFonts w:ascii="Times New Roman" w:hAnsi="Times New Roman" w:cs="Times New Roman"/>
              </w:rPr>
              <w:t>3</w:t>
            </w:r>
          </w:p>
        </w:tc>
        <w:tc>
          <w:tcPr>
            <w:tcW w:w="2050" w:type="dxa"/>
          </w:tcPr>
          <w:p w14:paraId="26B7A7CB" w14:textId="0FDBC6AF" w:rsidR="002275FF" w:rsidRPr="0016567B" w:rsidRDefault="002275FF" w:rsidP="00B72139">
            <w:pPr>
              <w:jc w:val="center"/>
              <w:rPr>
                <w:rFonts w:ascii="Times New Roman" w:hAnsi="Times New Roman" w:cs="Times New Roman"/>
              </w:rPr>
            </w:pPr>
            <w:r w:rsidRPr="0016567B">
              <w:rPr>
                <w:rFonts w:ascii="Times New Roman" w:hAnsi="Times New Roman" w:cs="Times New Roman"/>
              </w:rPr>
              <w:t xml:space="preserve">Curah </w:t>
            </w:r>
            <w:proofErr w:type="spellStart"/>
            <w:r w:rsidRPr="0016567B">
              <w:rPr>
                <w:rFonts w:ascii="Times New Roman" w:hAnsi="Times New Roman" w:cs="Times New Roman"/>
              </w:rPr>
              <w:t>Hujan</w:t>
            </w:r>
            <w:proofErr w:type="spellEnd"/>
          </w:p>
        </w:tc>
        <w:tc>
          <w:tcPr>
            <w:tcW w:w="1383" w:type="dxa"/>
          </w:tcPr>
          <w:p w14:paraId="6EACD0F6" w14:textId="77777777" w:rsidR="002275FF" w:rsidRPr="0016567B" w:rsidRDefault="002275FF" w:rsidP="00B72139">
            <w:pPr>
              <w:jc w:val="center"/>
              <w:rPr>
                <w:rFonts w:ascii="Times New Roman" w:hAnsi="Times New Roman" w:cs="Times New Roman"/>
              </w:rPr>
            </w:pPr>
            <w:r w:rsidRPr="0016567B">
              <w:rPr>
                <w:rFonts w:ascii="Times New Roman" w:hAnsi="Times New Roman" w:cs="Times New Roman"/>
              </w:rPr>
              <w:t>20%</w:t>
            </w:r>
          </w:p>
        </w:tc>
      </w:tr>
      <w:tr w:rsidR="002275FF" w:rsidRPr="0016567B" w14:paraId="05CCF766" w14:textId="77777777" w:rsidTr="00B72139">
        <w:tc>
          <w:tcPr>
            <w:tcW w:w="715" w:type="dxa"/>
          </w:tcPr>
          <w:p w14:paraId="0F13A2CA" w14:textId="77777777" w:rsidR="002275FF" w:rsidRPr="0016567B" w:rsidRDefault="002275FF" w:rsidP="00B72139">
            <w:pPr>
              <w:jc w:val="center"/>
              <w:rPr>
                <w:rFonts w:ascii="Times New Roman" w:hAnsi="Times New Roman" w:cs="Times New Roman"/>
              </w:rPr>
            </w:pPr>
            <w:r w:rsidRPr="0016567B">
              <w:rPr>
                <w:rFonts w:ascii="Times New Roman" w:hAnsi="Times New Roman" w:cs="Times New Roman"/>
              </w:rPr>
              <w:t>4</w:t>
            </w:r>
          </w:p>
        </w:tc>
        <w:tc>
          <w:tcPr>
            <w:tcW w:w="2050" w:type="dxa"/>
          </w:tcPr>
          <w:p w14:paraId="7F58E909" w14:textId="72664B48" w:rsidR="002275FF" w:rsidRPr="0016567B" w:rsidRDefault="002275FF" w:rsidP="00B72139">
            <w:pPr>
              <w:jc w:val="center"/>
              <w:rPr>
                <w:rFonts w:ascii="Times New Roman" w:hAnsi="Times New Roman" w:cs="Times New Roman"/>
              </w:rPr>
            </w:pPr>
            <w:r w:rsidRPr="0016567B">
              <w:rPr>
                <w:rFonts w:ascii="Times New Roman" w:hAnsi="Times New Roman" w:cs="Times New Roman"/>
              </w:rPr>
              <w:t>Kemiringan Lereng</w:t>
            </w:r>
          </w:p>
        </w:tc>
        <w:tc>
          <w:tcPr>
            <w:tcW w:w="1383" w:type="dxa"/>
          </w:tcPr>
          <w:p w14:paraId="10F0ED51" w14:textId="38E40567" w:rsidR="002275FF" w:rsidRPr="0016567B" w:rsidRDefault="002275FF" w:rsidP="00B72139">
            <w:pPr>
              <w:jc w:val="center"/>
              <w:rPr>
                <w:rFonts w:ascii="Times New Roman" w:hAnsi="Times New Roman" w:cs="Times New Roman"/>
              </w:rPr>
            </w:pPr>
            <w:r w:rsidRPr="0016567B">
              <w:rPr>
                <w:rFonts w:ascii="Times New Roman" w:hAnsi="Times New Roman" w:cs="Times New Roman"/>
              </w:rPr>
              <w:t>25%</w:t>
            </w:r>
          </w:p>
        </w:tc>
      </w:tr>
      <w:tr w:rsidR="002275FF" w:rsidRPr="0016567B" w14:paraId="005E3C31" w14:textId="77777777" w:rsidTr="00B72139">
        <w:tc>
          <w:tcPr>
            <w:tcW w:w="715" w:type="dxa"/>
          </w:tcPr>
          <w:p w14:paraId="233BB5A9" w14:textId="77777777" w:rsidR="002275FF" w:rsidRPr="0016567B" w:rsidRDefault="002275FF" w:rsidP="00B72139">
            <w:pPr>
              <w:jc w:val="center"/>
              <w:rPr>
                <w:rFonts w:ascii="Times New Roman" w:hAnsi="Times New Roman" w:cs="Times New Roman"/>
              </w:rPr>
            </w:pPr>
            <w:r w:rsidRPr="0016567B">
              <w:rPr>
                <w:rFonts w:ascii="Times New Roman" w:hAnsi="Times New Roman" w:cs="Times New Roman"/>
              </w:rPr>
              <w:t>5</w:t>
            </w:r>
          </w:p>
        </w:tc>
        <w:tc>
          <w:tcPr>
            <w:tcW w:w="2050" w:type="dxa"/>
          </w:tcPr>
          <w:p w14:paraId="44B4D150" w14:textId="278C4CD8" w:rsidR="002275FF" w:rsidRPr="0016567B" w:rsidRDefault="002275FF" w:rsidP="00B72139">
            <w:pPr>
              <w:jc w:val="center"/>
              <w:rPr>
                <w:rFonts w:ascii="Times New Roman" w:hAnsi="Times New Roman" w:cs="Times New Roman"/>
              </w:rPr>
            </w:pPr>
            <w:proofErr w:type="spellStart"/>
            <w:r w:rsidRPr="0016567B">
              <w:rPr>
                <w:rFonts w:ascii="Times New Roman" w:hAnsi="Times New Roman" w:cs="Times New Roman"/>
              </w:rPr>
              <w:t>Keberadaan</w:t>
            </w:r>
            <w:proofErr w:type="spellEnd"/>
            <w:r w:rsidRPr="0016567B">
              <w:rPr>
                <w:rFonts w:ascii="Times New Roman" w:hAnsi="Times New Roman" w:cs="Times New Roman"/>
              </w:rPr>
              <w:t xml:space="preserve"> Sesar/</w:t>
            </w:r>
            <w:proofErr w:type="spellStart"/>
            <w:r w:rsidRPr="0016567B">
              <w:rPr>
                <w:rFonts w:ascii="Times New Roman" w:hAnsi="Times New Roman" w:cs="Times New Roman"/>
              </w:rPr>
              <w:t>patahan</w:t>
            </w:r>
            <w:proofErr w:type="spellEnd"/>
            <w:r w:rsidRPr="0016567B">
              <w:rPr>
                <w:rFonts w:ascii="Times New Roman" w:hAnsi="Times New Roman" w:cs="Times New Roman"/>
              </w:rPr>
              <w:t>/</w:t>
            </w:r>
            <w:proofErr w:type="spellStart"/>
            <w:r w:rsidRPr="0016567B">
              <w:rPr>
                <w:rFonts w:ascii="Times New Roman" w:hAnsi="Times New Roman" w:cs="Times New Roman"/>
              </w:rPr>
              <w:t>Gawir</w:t>
            </w:r>
            <w:proofErr w:type="spellEnd"/>
          </w:p>
        </w:tc>
        <w:tc>
          <w:tcPr>
            <w:tcW w:w="1383" w:type="dxa"/>
          </w:tcPr>
          <w:p w14:paraId="67CEB763" w14:textId="77777777" w:rsidR="002275FF" w:rsidRPr="0016567B" w:rsidRDefault="002275FF" w:rsidP="00B72139">
            <w:pPr>
              <w:jc w:val="center"/>
              <w:rPr>
                <w:rFonts w:ascii="Times New Roman" w:hAnsi="Times New Roman" w:cs="Times New Roman"/>
              </w:rPr>
            </w:pPr>
            <w:r w:rsidRPr="0016567B">
              <w:rPr>
                <w:rFonts w:ascii="Times New Roman" w:hAnsi="Times New Roman" w:cs="Times New Roman"/>
              </w:rPr>
              <w:t>10%</w:t>
            </w:r>
          </w:p>
        </w:tc>
      </w:tr>
      <w:tr w:rsidR="002275FF" w:rsidRPr="0016567B" w14:paraId="4E2CD07F" w14:textId="77777777" w:rsidTr="00B72139">
        <w:tc>
          <w:tcPr>
            <w:tcW w:w="715" w:type="dxa"/>
          </w:tcPr>
          <w:p w14:paraId="27417BE9" w14:textId="4DCD7AA9" w:rsidR="002275FF" w:rsidRPr="0016567B" w:rsidRDefault="002275FF" w:rsidP="00B72139">
            <w:pPr>
              <w:jc w:val="center"/>
              <w:rPr>
                <w:rFonts w:ascii="Times New Roman" w:hAnsi="Times New Roman" w:cs="Times New Roman"/>
              </w:rPr>
            </w:pPr>
            <w:r w:rsidRPr="0016567B">
              <w:rPr>
                <w:rFonts w:ascii="Times New Roman" w:hAnsi="Times New Roman" w:cs="Times New Roman"/>
              </w:rPr>
              <w:t>6</w:t>
            </w:r>
          </w:p>
        </w:tc>
        <w:tc>
          <w:tcPr>
            <w:tcW w:w="2050" w:type="dxa"/>
          </w:tcPr>
          <w:p w14:paraId="163B71C1" w14:textId="31B66B11" w:rsidR="002275FF" w:rsidRPr="0016567B" w:rsidRDefault="002275FF" w:rsidP="00B72139">
            <w:pPr>
              <w:jc w:val="center"/>
              <w:rPr>
                <w:rFonts w:ascii="Times New Roman" w:hAnsi="Times New Roman" w:cs="Times New Roman"/>
              </w:rPr>
            </w:pPr>
            <w:proofErr w:type="spellStart"/>
            <w:r w:rsidRPr="0016567B">
              <w:rPr>
                <w:rFonts w:ascii="Times New Roman" w:hAnsi="Times New Roman" w:cs="Times New Roman"/>
              </w:rPr>
              <w:t>Geologi</w:t>
            </w:r>
            <w:proofErr w:type="spellEnd"/>
          </w:p>
        </w:tc>
        <w:tc>
          <w:tcPr>
            <w:tcW w:w="1383" w:type="dxa"/>
          </w:tcPr>
          <w:p w14:paraId="0187B4B9" w14:textId="1E782A13" w:rsidR="002275FF" w:rsidRPr="0016567B" w:rsidRDefault="002275FF" w:rsidP="00B72139">
            <w:pPr>
              <w:jc w:val="center"/>
              <w:rPr>
                <w:rFonts w:ascii="Times New Roman" w:hAnsi="Times New Roman" w:cs="Times New Roman"/>
              </w:rPr>
            </w:pPr>
            <w:r w:rsidRPr="0016567B">
              <w:rPr>
                <w:rFonts w:ascii="Times New Roman" w:hAnsi="Times New Roman" w:cs="Times New Roman"/>
              </w:rPr>
              <w:t>15%</w:t>
            </w:r>
          </w:p>
        </w:tc>
      </w:tr>
    </w:tbl>
    <w:p w14:paraId="1DC72B12" w14:textId="77777777" w:rsidR="002275FF" w:rsidRPr="0016567B" w:rsidRDefault="002275FF" w:rsidP="00561593">
      <w:pPr>
        <w:spacing w:after="0" w:line="240" w:lineRule="auto"/>
        <w:ind w:firstLine="567"/>
        <w:jc w:val="both"/>
        <w:rPr>
          <w:rFonts w:ascii="Times New Roman" w:hAnsi="Times New Roman" w:cs="Times New Roman"/>
        </w:rPr>
      </w:pPr>
    </w:p>
    <w:p w14:paraId="5E25F6DC" w14:textId="3439859A" w:rsidR="00561593" w:rsidRPr="0016567B" w:rsidRDefault="00561593" w:rsidP="00C71879">
      <w:pPr>
        <w:spacing w:after="0" w:line="240" w:lineRule="auto"/>
        <w:ind w:firstLine="450"/>
        <w:jc w:val="both"/>
        <w:rPr>
          <w:rFonts w:ascii="Times New Roman" w:hAnsi="Times New Roman" w:cs="Times New Roman"/>
        </w:rPr>
      </w:pPr>
      <w:r w:rsidRPr="0016567B">
        <w:rPr>
          <w:rFonts w:ascii="Times New Roman" w:hAnsi="Times New Roman" w:cs="Times New Roman"/>
        </w:rPr>
        <w:t>Berdasarkan hasil dari analisis dari skor total di lokasi penelitian diperoleh klasifikasi kerawanan dengan 4 kelas rendah, sedang, tinggi, dan sangat tinggi.</w:t>
      </w:r>
    </w:p>
    <w:p w14:paraId="717C4842" w14:textId="77777777" w:rsidR="00561593" w:rsidRPr="0016567B" w:rsidRDefault="00561593" w:rsidP="00C71879">
      <w:pPr>
        <w:autoSpaceDE w:val="0"/>
        <w:autoSpaceDN w:val="0"/>
        <w:adjustRightInd w:val="0"/>
        <w:spacing w:after="0" w:line="240" w:lineRule="auto"/>
        <w:ind w:firstLine="450"/>
        <w:jc w:val="both"/>
        <w:rPr>
          <w:rFonts w:ascii="Times New Roman" w:hAnsi="Times New Roman" w:cs="Times New Roman"/>
        </w:rPr>
      </w:pPr>
      <w:r w:rsidRPr="0016567B">
        <w:rPr>
          <w:rFonts w:ascii="Times New Roman" w:hAnsi="Times New Roman" w:cs="Times New Roman"/>
        </w:rPr>
        <w:t xml:space="preserve">Pembagian kelas kerawanan memanfaatkan data baru yang di hasilkan dari proses </w:t>
      </w:r>
      <w:r w:rsidRPr="0016567B">
        <w:rPr>
          <w:rFonts w:ascii="Times New Roman" w:hAnsi="Times New Roman" w:cs="Times New Roman"/>
          <w:i/>
          <w:iCs/>
        </w:rPr>
        <w:t>overlay</w:t>
      </w:r>
      <w:r w:rsidRPr="0016567B">
        <w:rPr>
          <w:rFonts w:ascii="Times New Roman" w:hAnsi="Times New Roman" w:cs="Times New Roman"/>
        </w:rPr>
        <w:t>. Data baru tersebut berisi semua informasi dari tiap tiap parameter dijadikan kedalam 1 file, kemudian data baru tersebut di buat tabel baru pada dengan nama “skor total” yang berfungsi untuk mewadahi hasil dari penjumlahan keseluruhan keseluruhan skor peta parameter dan untuk mencari nilai interval kerawanan peta rawan longsor di Kabupaten Garut.</w:t>
      </w:r>
    </w:p>
    <w:p w14:paraId="47ED1339" w14:textId="33E2AE51" w:rsidR="00561593" w:rsidRPr="0016567B" w:rsidRDefault="00561593" w:rsidP="00561593">
      <w:pPr>
        <w:spacing w:line="240" w:lineRule="auto"/>
        <w:rPr>
          <w:rFonts w:ascii="Times New Roman" w:hAnsi="Times New Roman" w:cs="Times New Roman"/>
        </w:rPr>
      </w:pPr>
    </w:p>
    <w:p w14:paraId="0E1066F8" w14:textId="77777777" w:rsidR="002275FF" w:rsidRPr="0016567B" w:rsidRDefault="002275FF" w:rsidP="002275FF">
      <w:pPr>
        <w:numPr>
          <w:ilvl w:val="0"/>
          <w:numId w:val="1"/>
        </w:numPr>
        <w:spacing w:after="0" w:line="240" w:lineRule="auto"/>
        <w:ind w:left="284"/>
        <w:jc w:val="both"/>
        <w:rPr>
          <w:rFonts w:ascii="Times New Roman" w:hAnsi="Times New Roman" w:cs="Times New Roman"/>
          <w:b/>
        </w:rPr>
      </w:pPr>
      <w:r w:rsidRPr="0016567B">
        <w:rPr>
          <w:rFonts w:ascii="Times New Roman" w:hAnsi="Times New Roman" w:cs="Times New Roman"/>
          <w:b/>
        </w:rPr>
        <w:t>HASIL DAN PEMBAHASAN</w:t>
      </w:r>
    </w:p>
    <w:p w14:paraId="264AEE58" w14:textId="77777777" w:rsidR="002275FF" w:rsidRPr="0016567B" w:rsidRDefault="002275FF" w:rsidP="002275FF">
      <w:pPr>
        <w:numPr>
          <w:ilvl w:val="1"/>
          <w:numId w:val="1"/>
        </w:numPr>
        <w:spacing w:after="0" w:line="240" w:lineRule="auto"/>
        <w:ind w:left="284"/>
        <w:jc w:val="both"/>
        <w:rPr>
          <w:rFonts w:ascii="Times New Roman" w:hAnsi="Times New Roman" w:cs="Times New Roman"/>
          <w:b/>
        </w:rPr>
      </w:pPr>
      <w:r w:rsidRPr="0016567B">
        <w:rPr>
          <w:rFonts w:ascii="Times New Roman" w:hAnsi="Times New Roman" w:cs="Times New Roman"/>
          <w:b/>
        </w:rPr>
        <w:t>Hasil</w:t>
      </w:r>
    </w:p>
    <w:p w14:paraId="579632D9" w14:textId="77777777" w:rsidR="002275FF" w:rsidRPr="0016567B" w:rsidRDefault="002275FF" w:rsidP="002275FF">
      <w:pPr>
        <w:spacing w:after="0" w:line="240" w:lineRule="auto"/>
        <w:ind w:firstLine="270"/>
        <w:jc w:val="both"/>
        <w:rPr>
          <w:rFonts w:ascii="Times New Roman" w:hAnsi="Times New Roman" w:cs="Times New Roman"/>
        </w:rPr>
      </w:pPr>
      <w:r w:rsidRPr="0016567B">
        <w:rPr>
          <w:rFonts w:ascii="Times New Roman" w:hAnsi="Times New Roman" w:cs="Times New Roman"/>
        </w:rPr>
        <w:t xml:space="preserve">Berdasarkan hasil pengamatan data sekunder yang penulis dapatkan, berhasil menyimpulkan bahwa  parameter yang </w:t>
      </w:r>
      <w:r w:rsidRPr="0016567B">
        <w:rPr>
          <w:rFonts w:ascii="Times New Roman" w:hAnsi="Times New Roman" w:cs="Times New Roman"/>
        </w:rPr>
        <w:t>mempengaruhi  di Kabupaten Garut di antaranya :</w:t>
      </w:r>
    </w:p>
    <w:p w14:paraId="38298A78" w14:textId="77777777" w:rsidR="002275FF" w:rsidRPr="0016567B" w:rsidRDefault="002275FF" w:rsidP="002275FF">
      <w:pPr>
        <w:numPr>
          <w:ilvl w:val="0"/>
          <w:numId w:val="6"/>
        </w:numPr>
        <w:tabs>
          <w:tab w:val="left" w:pos="360"/>
        </w:tabs>
        <w:spacing w:after="0" w:line="240" w:lineRule="auto"/>
        <w:jc w:val="both"/>
        <w:rPr>
          <w:rFonts w:ascii="Times New Roman" w:hAnsi="Times New Roman" w:cs="Times New Roman"/>
        </w:rPr>
      </w:pPr>
      <w:r w:rsidRPr="0016567B">
        <w:rPr>
          <w:rFonts w:ascii="Times New Roman" w:hAnsi="Times New Roman" w:cs="Times New Roman"/>
        </w:rPr>
        <w:t>Penggunaan Lahan</w:t>
      </w:r>
    </w:p>
    <w:p w14:paraId="2CB1FD0E" w14:textId="311D66C0" w:rsidR="002275FF" w:rsidRPr="0016567B" w:rsidRDefault="002275FF" w:rsidP="002275FF">
      <w:pPr>
        <w:spacing w:after="0" w:line="240" w:lineRule="auto"/>
        <w:ind w:firstLine="360"/>
        <w:jc w:val="both"/>
        <w:rPr>
          <w:rFonts w:ascii="Times New Roman" w:hAnsi="Times New Roman" w:cs="Times New Roman"/>
          <w:lang w:val="en-US"/>
        </w:rPr>
      </w:pPr>
      <w:r w:rsidRPr="0016567B">
        <w:rPr>
          <w:rFonts w:ascii="Times New Roman" w:hAnsi="Times New Roman" w:cs="Times New Roman"/>
        </w:rPr>
        <w:t>Pemanfaatan lahan seperti sawah, tegalan, semak belukar, kebun maupun padang rumput pada kondisi lereng yang terjal menyebabkan potensi longsor menjadi lebih besar karena kemampuan akar yang berfungsi untuk mencengkram tanah menjadi berkurang efektifitasnya hal ini disebabkan tumbuhan yang dimanfaatkan pada sawah, semak belukar, padang rumput dan kebun biasanya memiliki akar yang lemah dan kedalaman akar yang dangkal sehingga menyebabkan tanah mudah untuk bergeser. Penggunaan lahan di Kabupaten Garut didominasi oleh semak belukar sebesar 997.117 km</w:t>
      </w:r>
      <w:r w:rsidRPr="0016567B">
        <w:rPr>
          <w:rFonts w:ascii="Times New Roman" w:hAnsi="Times New Roman" w:cs="Times New Roman"/>
          <w:vertAlign w:val="superscript"/>
        </w:rPr>
        <w:t>2</w:t>
      </w:r>
      <w:r w:rsidRPr="0016567B">
        <w:rPr>
          <w:rFonts w:ascii="Times New Roman" w:hAnsi="Times New Roman" w:cs="Times New Roman"/>
        </w:rPr>
        <w:t xml:space="preserve"> atau sebesar 32.567% dari total luas wilayah Kabupaten Garut. Penggunaan lahan terbesar setelah semak belukar adalah hutan sebesar 736.890 km</w:t>
      </w:r>
      <w:r w:rsidRPr="0016567B">
        <w:rPr>
          <w:rFonts w:ascii="Times New Roman" w:hAnsi="Times New Roman" w:cs="Times New Roman"/>
          <w:vertAlign w:val="superscript"/>
        </w:rPr>
        <w:t xml:space="preserve">2 </w:t>
      </w:r>
      <w:r w:rsidRPr="0016567B">
        <w:rPr>
          <w:rFonts w:ascii="Times New Roman" w:hAnsi="Times New Roman" w:cs="Times New Roman"/>
        </w:rPr>
        <w:t xml:space="preserve"> atau sebesar 24.067 %.  </w:t>
      </w:r>
    </w:p>
    <w:p w14:paraId="4FFB97EF" w14:textId="77777777" w:rsidR="003577D9" w:rsidRPr="0016567B" w:rsidRDefault="003577D9" w:rsidP="002275FF">
      <w:pPr>
        <w:spacing w:after="0" w:line="240" w:lineRule="auto"/>
        <w:ind w:firstLine="360"/>
        <w:jc w:val="both"/>
        <w:rPr>
          <w:rFonts w:ascii="Times New Roman" w:hAnsi="Times New Roman" w:cs="Times New Roman"/>
          <w:lang w:val="en-US"/>
        </w:rPr>
      </w:pPr>
    </w:p>
    <w:p w14:paraId="4345C54C" w14:textId="55E27207" w:rsidR="002275FF" w:rsidRPr="0016567B" w:rsidRDefault="003577D9" w:rsidP="003577D9">
      <w:pPr>
        <w:spacing w:line="240" w:lineRule="auto"/>
        <w:jc w:val="center"/>
        <w:rPr>
          <w:rFonts w:ascii="Times New Roman" w:hAnsi="Times New Roman" w:cs="Times New Roman"/>
        </w:rPr>
      </w:pPr>
      <w:r w:rsidRPr="0016567B">
        <w:rPr>
          <w:rFonts w:ascii="Times New Roman" w:hAnsi="Times New Roman" w:cs="Times New Roman"/>
          <w:noProof/>
        </w:rPr>
        <w:drawing>
          <wp:inline distT="0" distB="0" distL="0" distR="0" wp14:anchorId="6B3D5B52" wp14:editId="4E4513FE">
            <wp:extent cx="2364105" cy="1672158"/>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6729" cy="1674014"/>
                    </a:xfrm>
                    <a:prstGeom prst="rect">
                      <a:avLst/>
                    </a:prstGeom>
                  </pic:spPr>
                </pic:pic>
              </a:graphicData>
            </a:graphic>
          </wp:inline>
        </w:drawing>
      </w:r>
    </w:p>
    <w:p w14:paraId="0668EEBB" w14:textId="77777777" w:rsidR="003577D9" w:rsidRPr="0016567B" w:rsidRDefault="003577D9" w:rsidP="003577D9">
      <w:pPr>
        <w:numPr>
          <w:ilvl w:val="0"/>
          <w:numId w:val="6"/>
        </w:numPr>
        <w:spacing w:after="0" w:line="240" w:lineRule="auto"/>
        <w:jc w:val="both"/>
        <w:rPr>
          <w:rFonts w:ascii="Times New Roman" w:hAnsi="Times New Roman" w:cs="Times New Roman"/>
        </w:rPr>
      </w:pPr>
      <w:r w:rsidRPr="0016567B">
        <w:rPr>
          <w:rFonts w:ascii="Times New Roman" w:hAnsi="Times New Roman" w:cs="Times New Roman"/>
        </w:rPr>
        <w:t>Kemiringan Lereng</w:t>
      </w:r>
    </w:p>
    <w:p w14:paraId="029B3B2D" w14:textId="33D91571" w:rsidR="003577D9" w:rsidRPr="0016567B" w:rsidRDefault="003577D9" w:rsidP="003577D9">
      <w:pPr>
        <w:spacing w:after="0" w:line="240" w:lineRule="auto"/>
        <w:ind w:firstLine="360"/>
        <w:jc w:val="both"/>
        <w:rPr>
          <w:rFonts w:ascii="Times New Roman" w:hAnsi="Times New Roman" w:cs="Times New Roman"/>
        </w:rPr>
      </w:pPr>
      <w:r w:rsidRPr="0016567B">
        <w:rPr>
          <w:rFonts w:ascii="Times New Roman" w:hAnsi="Times New Roman" w:cs="Times New Roman"/>
        </w:rPr>
        <w:t xml:space="preserve">Kemiringan lereng menjdi faktor utama dalam proses terjadinya longsor di Kabupaten Garut, karena semakin curam kemiringan lereng kemungkinan terjadinya bencana longsor akan semakin besar hal ini diakibatkan oleh adanya bidang miring yang bisa mempercepat pergerakan tanah. Topografi Pulau Jawa terutama Kabupaten Garut terbentuk karena adanya zona dua lempeng antara lempeng Samudra dan lempeng benua yang saling bertabrakan sehingga menghasilkan topografi yang beragam. Berdasarkan hasil pengolahan dari data DEM </w:t>
      </w:r>
      <w:r w:rsidRPr="0016567B">
        <w:rPr>
          <w:rFonts w:ascii="Times New Roman" w:hAnsi="Times New Roman" w:cs="Times New Roman"/>
          <w:i/>
          <w:iCs/>
        </w:rPr>
        <w:t>(Digital Elevation Model)</w:t>
      </w:r>
      <w:r w:rsidRPr="0016567B">
        <w:rPr>
          <w:rFonts w:ascii="Times New Roman" w:hAnsi="Times New Roman" w:cs="Times New Roman"/>
        </w:rPr>
        <w:t xml:space="preserve"> yang bersumber dari Badan Informasi Geospasial (BIG), data DEM diolah dengan </w:t>
      </w:r>
      <w:r w:rsidRPr="0016567B">
        <w:rPr>
          <w:rFonts w:ascii="Times New Roman" w:hAnsi="Times New Roman" w:cs="Times New Roman"/>
          <w:i/>
          <w:iCs/>
        </w:rPr>
        <w:t>tools</w:t>
      </w:r>
      <w:r w:rsidRPr="0016567B">
        <w:rPr>
          <w:rFonts w:ascii="Times New Roman" w:hAnsi="Times New Roman" w:cs="Times New Roman"/>
        </w:rPr>
        <w:t xml:space="preserve"> </w:t>
      </w:r>
      <w:r w:rsidRPr="0016567B">
        <w:rPr>
          <w:rFonts w:ascii="Times New Roman" w:hAnsi="Times New Roman" w:cs="Times New Roman"/>
          <w:i/>
          <w:iCs/>
        </w:rPr>
        <w:t>slope</w:t>
      </w:r>
      <w:r w:rsidRPr="0016567B">
        <w:rPr>
          <w:rFonts w:ascii="Times New Roman" w:hAnsi="Times New Roman" w:cs="Times New Roman"/>
        </w:rPr>
        <w:t xml:space="preserve"> pada perangkat lunak </w:t>
      </w:r>
      <w:r w:rsidRPr="0016567B">
        <w:rPr>
          <w:rFonts w:ascii="Times New Roman" w:hAnsi="Times New Roman" w:cs="Times New Roman"/>
          <w:i/>
          <w:iCs/>
        </w:rPr>
        <w:t>ArcGIS</w:t>
      </w:r>
      <w:r w:rsidRPr="0016567B">
        <w:rPr>
          <w:rFonts w:ascii="Times New Roman" w:hAnsi="Times New Roman" w:cs="Times New Roman"/>
        </w:rPr>
        <w:t xml:space="preserve">, sehingga menghasilkan data kemiringan lereng yang masih mentah dan perlu diklasifikasikan berdasarkan kelas kemiringan lereng, pada daerah penelitian diklasifikasikan menjadi 5 (lima) kelas </w:t>
      </w:r>
      <w:r w:rsidRPr="0016567B">
        <w:rPr>
          <w:rFonts w:ascii="Times New Roman" w:hAnsi="Times New Roman" w:cs="Times New Roman"/>
        </w:rPr>
        <w:lastRenderedPageBreak/>
        <w:t>kemiringan lereng yaitu 0-8 % dikategorikan datar, 8-15% dikategorikan landau, 15-25% dikategorikan agak curam, 25-45% dikategorikan curam dan lebih dari 45% dikategorikan sangat curam. Berikut gambar dan tabel kemiringan lereng hasil analisis.</w:t>
      </w:r>
    </w:p>
    <w:p w14:paraId="210EAC1C" w14:textId="77777777" w:rsidR="003577D9" w:rsidRPr="0016567B" w:rsidRDefault="003577D9" w:rsidP="003577D9">
      <w:pPr>
        <w:spacing w:after="0" w:line="240" w:lineRule="auto"/>
        <w:ind w:firstLine="360"/>
        <w:jc w:val="both"/>
        <w:rPr>
          <w:rFonts w:ascii="Times New Roman" w:hAnsi="Times New Roman" w:cs="Times New Roman"/>
        </w:rPr>
      </w:pPr>
    </w:p>
    <w:p w14:paraId="3953D310" w14:textId="6AA8AA54" w:rsidR="003577D9" w:rsidRPr="0016567B" w:rsidRDefault="003577D9" w:rsidP="003577D9">
      <w:pPr>
        <w:spacing w:line="240" w:lineRule="auto"/>
        <w:jc w:val="center"/>
        <w:rPr>
          <w:rFonts w:ascii="Times New Roman" w:hAnsi="Times New Roman" w:cs="Times New Roman"/>
        </w:rPr>
      </w:pPr>
      <w:r w:rsidRPr="0016567B">
        <w:rPr>
          <w:rFonts w:ascii="Times New Roman" w:hAnsi="Times New Roman" w:cs="Times New Roman"/>
          <w:noProof/>
        </w:rPr>
        <w:drawing>
          <wp:inline distT="0" distB="0" distL="0" distR="0" wp14:anchorId="51855C4C" wp14:editId="4B68294D">
            <wp:extent cx="2489608" cy="1762125"/>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3409" cy="1771893"/>
                    </a:xfrm>
                    <a:prstGeom prst="rect">
                      <a:avLst/>
                    </a:prstGeom>
                  </pic:spPr>
                </pic:pic>
              </a:graphicData>
            </a:graphic>
          </wp:inline>
        </w:drawing>
      </w:r>
    </w:p>
    <w:p w14:paraId="0928259A" w14:textId="411DD00D" w:rsidR="00561593" w:rsidRPr="0016567B" w:rsidRDefault="003577D9" w:rsidP="003577D9">
      <w:pPr>
        <w:spacing w:after="0" w:line="240" w:lineRule="auto"/>
        <w:ind w:firstLine="360"/>
        <w:jc w:val="both"/>
        <w:rPr>
          <w:rFonts w:ascii="Times New Roman" w:hAnsi="Times New Roman" w:cs="Times New Roman"/>
        </w:rPr>
      </w:pPr>
      <w:r w:rsidRPr="0016567B">
        <w:rPr>
          <w:rFonts w:ascii="Times New Roman" w:hAnsi="Times New Roman" w:cs="Times New Roman"/>
        </w:rPr>
        <w:t>Dari hasil analisis, kemiringan lereng  yang peling mendominasi pada daerah penelitian ini adalah kemiringan lereng dengan kelas lereng curam memiliki luas 1307,669km</w:t>
      </w:r>
      <w:r w:rsidRPr="0016567B">
        <w:rPr>
          <w:rFonts w:ascii="Times New Roman" w:hAnsi="Times New Roman" w:cs="Times New Roman"/>
          <w:vertAlign w:val="superscript"/>
        </w:rPr>
        <w:t>2</w:t>
      </w:r>
      <w:r w:rsidRPr="0016567B">
        <w:rPr>
          <w:rFonts w:ascii="Times New Roman" w:hAnsi="Times New Roman" w:cs="Times New Roman"/>
        </w:rPr>
        <w:t xml:space="preserve"> atau 42,257% dari total luas wilayah, dengan kemiringan tersebut kemungkinan terjadinya longsor menjadi semakin besar jika di bandingkan dengan kelas kemiringan lereng yang landai dan datar.</w:t>
      </w:r>
    </w:p>
    <w:p w14:paraId="597AFD9C" w14:textId="5E60284E" w:rsidR="003577D9" w:rsidRPr="0016567B" w:rsidRDefault="003577D9" w:rsidP="00E8743E">
      <w:pPr>
        <w:spacing w:after="0" w:line="240" w:lineRule="auto"/>
        <w:jc w:val="both"/>
        <w:rPr>
          <w:rFonts w:ascii="Times New Roman" w:hAnsi="Times New Roman" w:cs="Times New Roman"/>
        </w:rPr>
      </w:pPr>
    </w:p>
    <w:p w14:paraId="08DF9EBC" w14:textId="77777777" w:rsidR="003577D9" w:rsidRPr="0016567B" w:rsidRDefault="003577D9" w:rsidP="003577D9">
      <w:pPr>
        <w:numPr>
          <w:ilvl w:val="0"/>
          <w:numId w:val="6"/>
        </w:numPr>
        <w:spacing w:after="0" w:line="240" w:lineRule="auto"/>
        <w:jc w:val="both"/>
        <w:rPr>
          <w:rFonts w:ascii="Times New Roman" w:hAnsi="Times New Roman" w:cs="Times New Roman"/>
        </w:rPr>
      </w:pPr>
      <w:r w:rsidRPr="0016567B">
        <w:rPr>
          <w:rFonts w:ascii="Times New Roman" w:hAnsi="Times New Roman" w:cs="Times New Roman"/>
        </w:rPr>
        <w:t>Curah  Hujan</w:t>
      </w:r>
    </w:p>
    <w:p w14:paraId="05D95224" w14:textId="0201F50F" w:rsidR="003577D9" w:rsidRPr="0016567B" w:rsidRDefault="003577D9" w:rsidP="003577D9">
      <w:pPr>
        <w:spacing w:after="0" w:line="240" w:lineRule="auto"/>
        <w:ind w:firstLine="360"/>
        <w:jc w:val="both"/>
        <w:rPr>
          <w:rFonts w:ascii="Times New Roman" w:hAnsi="Times New Roman" w:cs="Times New Roman"/>
        </w:rPr>
      </w:pPr>
      <w:r w:rsidRPr="0016567B">
        <w:rPr>
          <w:rFonts w:ascii="Times New Roman" w:hAnsi="Times New Roman" w:cs="Times New Roman"/>
        </w:rPr>
        <w:t>Hujan dengan intensitas yang tinggi seringkali menjadi pemicu terjadinya longsor, karena hujan dengan intensitas tinggi dengan waktu yang lama dapat menyebabkan kondisi tanah menjadi jenuh akan air, sehingga mengakibatkan kekompakan tanah akan berkurang. Curah hujan rata-rata tahunan di sekitar Garut berkisar antara 2.589 mm dengan bulan basah 9 bulan dan bulan kering 3 bulan, sedangkan di sekeliling daerah pegunungan mencapai 3500-4500 mm dengan luas sebesar 1560.679km</w:t>
      </w:r>
      <w:r w:rsidRPr="0016567B">
        <w:rPr>
          <w:rFonts w:ascii="Times New Roman" w:hAnsi="Times New Roman" w:cs="Times New Roman"/>
          <w:vertAlign w:val="superscript"/>
        </w:rPr>
        <w:t>2</w:t>
      </w:r>
      <w:r w:rsidRPr="0016567B">
        <w:rPr>
          <w:rFonts w:ascii="Times New Roman" w:hAnsi="Times New Roman" w:cs="Times New Roman"/>
        </w:rPr>
        <w:t xml:space="preserve"> atau sebesar 50.272% dari total wilayah. </w:t>
      </w:r>
    </w:p>
    <w:p w14:paraId="2023029D" w14:textId="77777777" w:rsidR="003577D9" w:rsidRPr="0016567B" w:rsidRDefault="003577D9" w:rsidP="003577D9">
      <w:pPr>
        <w:spacing w:after="0" w:line="240" w:lineRule="auto"/>
        <w:ind w:firstLine="360"/>
        <w:jc w:val="both"/>
        <w:rPr>
          <w:rFonts w:ascii="Times New Roman" w:hAnsi="Times New Roman" w:cs="Times New Roman"/>
        </w:rPr>
      </w:pPr>
    </w:p>
    <w:p w14:paraId="6331D90F" w14:textId="7A28036C" w:rsidR="003577D9" w:rsidRPr="0016567B" w:rsidRDefault="003577D9" w:rsidP="003577D9">
      <w:pPr>
        <w:spacing w:after="0" w:line="240" w:lineRule="auto"/>
        <w:jc w:val="center"/>
        <w:rPr>
          <w:rFonts w:ascii="Times New Roman" w:hAnsi="Times New Roman" w:cs="Times New Roman"/>
        </w:rPr>
      </w:pPr>
      <w:r w:rsidRPr="0016567B">
        <w:rPr>
          <w:rFonts w:ascii="Times New Roman" w:hAnsi="Times New Roman" w:cs="Times New Roman"/>
          <w:noProof/>
        </w:rPr>
        <w:drawing>
          <wp:inline distT="0" distB="0" distL="0" distR="0" wp14:anchorId="388AE776" wp14:editId="15C555AF">
            <wp:extent cx="2394593" cy="1695450"/>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0422" cy="1699577"/>
                    </a:xfrm>
                    <a:prstGeom prst="rect">
                      <a:avLst/>
                    </a:prstGeom>
                  </pic:spPr>
                </pic:pic>
              </a:graphicData>
            </a:graphic>
          </wp:inline>
        </w:drawing>
      </w:r>
    </w:p>
    <w:p w14:paraId="6C183487" w14:textId="689D18B4" w:rsidR="003577D9" w:rsidRPr="0016567B" w:rsidRDefault="003577D9" w:rsidP="003577D9">
      <w:pPr>
        <w:spacing w:after="0" w:line="240" w:lineRule="auto"/>
        <w:jc w:val="both"/>
        <w:rPr>
          <w:rFonts w:ascii="Times New Roman" w:hAnsi="Times New Roman" w:cs="Times New Roman"/>
        </w:rPr>
      </w:pPr>
    </w:p>
    <w:p w14:paraId="13B24520" w14:textId="77777777" w:rsidR="00715D62" w:rsidRPr="0016567B" w:rsidRDefault="00715D62" w:rsidP="00715D62">
      <w:pPr>
        <w:pStyle w:val="ListParagraph"/>
        <w:numPr>
          <w:ilvl w:val="0"/>
          <w:numId w:val="6"/>
        </w:numPr>
        <w:spacing w:after="0" w:line="240" w:lineRule="auto"/>
        <w:rPr>
          <w:rFonts w:ascii="Times New Roman" w:hAnsi="Times New Roman" w:cs="Times New Roman"/>
        </w:rPr>
      </w:pPr>
      <w:r w:rsidRPr="0016567B">
        <w:rPr>
          <w:rFonts w:ascii="Times New Roman" w:hAnsi="Times New Roman" w:cs="Times New Roman"/>
        </w:rPr>
        <w:t>Peta Geologi</w:t>
      </w:r>
    </w:p>
    <w:p w14:paraId="39129678" w14:textId="15149BCE" w:rsidR="00715D62" w:rsidRPr="0016567B" w:rsidRDefault="00715D62" w:rsidP="00715D62">
      <w:pPr>
        <w:spacing w:after="0" w:line="240" w:lineRule="auto"/>
        <w:ind w:firstLine="360"/>
        <w:jc w:val="both"/>
        <w:rPr>
          <w:rFonts w:ascii="Times New Roman" w:eastAsia="TimesNewRoman" w:hAnsi="Times New Roman" w:cs="Times New Roman"/>
        </w:rPr>
      </w:pPr>
      <w:r w:rsidRPr="0016567B">
        <w:rPr>
          <w:rFonts w:ascii="Times New Roman" w:hAnsi="Times New Roman" w:cs="Times New Roman"/>
        </w:rPr>
        <w:t>Berdasarkan peta geologi skala 1 : 100.000 lembar Arjawinangun, Bandung dan Garut yang dikompilasi oleh Ratman &amp; Gafor (1998) menjadi peta geologi skala 1 : 500.000, tataan dan urutan batuan penyusun di wilayah Kabupaten Garut bagian utara didominasi oleh material vulkanik yang berasosiasi dengan letusan (erupsi) gunung api, diantaranya erupsi G. Cikuray, G. Papandayan dan G. Guntur. Erupsi tersebut berlangsung beberapa kali secara sporadik selama periode Kuarter (2 juta tahun) lalu, sehingga menghasilkan material volkanis berupa breksi, lava, lahar dan tufa yang mengandung kwarsa dan tumpuk menumpuk pada dataran antar gunung di Garut</w:t>
      </w:r>
      <w:r w:rsidRPr="0016567B">
        <w:rPr>
          <w:rFonts w:ascii="Times New Roman" w:hAnsi="Times New Roman" w:cs="Times New Roman"/>
          <w:vertAlign w:val="superscript"/>
        </w:rPr>
        <w:t>.</w:t>
      </w:r>
      <w:r w:rsidRPr="0016567B">
        <w:rPr>
          <w:rFonts w:ascii="Times New Roman" w:hAnsi="Times New Roman" w:cs="Times New Roman"/>
        </w:rPr>
        <w:t xml:space="preserve"> </w:t>
      </w:r>
      <w:r w:rsidRPr="0016567B">
        <w:rPr>
          <w:rFonts w:ascii="Times New Roman" w:eastAsia="TimesNewRoman" w:hAnsi="Times New Roman" w:cs="Times New Roman"/>
        </w:rPr>
        <w:t>Faktor geologi yang memicu terjadinya suatu longsor ditentukan oleh struktur batuan dan komposisi mineralogi yang berpengaruh terhadap kepekaan erosi dan longsor yang dicirikan dengan jenis batuan. Jenis batuan yang menyusun suatu daerah mempunyai tingkat bahaya yang berbeda satu sama lain. Berdasarkan besar butirnya, batuan yang berbutir halus pada umumnya mempunyai bahaya terhadap gerakan tanah yang lebih tinggi, sedangkan bila dilihat dari kekompakannya maka batuan yang kompak dan masif lebih kecil kemungkinan terkena gerakan tanah.</w:t>
      </w:r>
    </w:p>
    <w:p w14:paraId="6DC9AE25" w14:textId="77777777" w:rsidR="003577D9" w:rsidRPr="0016567B" w:rsidRDefault="003577D9" w:rsidP="003577D9">
      <w:pPr>
        <w:spacing w:after="0" w:line="240" w:lineRule="auto"/>
        <w:jc w:val="both"/>
        <w:rPr>
          <w:rFonts w:ascii="Times New Roman" w:hAnsi="Times New Roman" w:cs="Times New Roman"/>
        </w:rPr>
      </w:pPr>
    </w:p>
    <w:p w14:paraId="7D30D942" w14:textId="3CE4D996" w:rsidR="003577D9" w:rsidRPr="0016567B" w:rsidRDefault="00715D62" w:rsidP="00715D62">
      <w:pPr>
        <w:spacing w:after="0" w:line="240" w:lineRule="auto"/>
        <w:jc w:val="center"/>
        <w:rPr>
          <w:rFonts w:ascii="Times New Roman" w:hAnsi="Times New Roman" w:cs="Times New Roman"/>
        </w:rPr>
      </w:pPr>
      <w:r w:rsidRPr="0016567B">
        <w:rPr>
          <w:rFonts w:ascii="Times New Roman" w:hAnsi="Times New Roman" w:cs="Times New Roman"/>
          <w:noProof/>
        </w:rPr>
        <w:drawing>
          <wp:inline distT="0" distB="0" distL="0" distR="0" wp14:anchorId="60EC1874" wp14:editId="7BA9D1DC">
            <wp:extent cx="2640330" cy="1773555"/>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0330" cy="1773555"/>
                    </a:xfrm>
                    <a:prstGeom prst="rect">
                      <a:avLst/>
                    </a:prstGeom>
                  </pic:spPr>
                </pic:pic>
              </a:graphicData>
            </a:graphic>
          </wp:inline>
        </w:drawing>
      </w:r>
    </w:p>
    <w:p w14:paraId="327C224A" w14:textId="5F3C3FB5" w:rsidR="00715D62" w:rsidRPr="0016567B" w:rsidRDefault="00715D62" w:rsidP="00715D62">
      <w:pPr>
        <w:spacing w:after="0" w:line="240" w:lineRule="auto"/>
        <w:jc w:val="both"/>
        <w:rPr>
          <w:rFonts w:ascii="Times New Roman" w:hAnsi="Times New Roman" w:cs="Times New Roman"/>
        </w:rPr>
      </w:pPr>
    </w:p>
    <w:p w14:paraId="30C0D4AD" w14:textId="77777777" w:rsidR="00715D62" w:rsidRPr="0016567B" w:rsidRDefault="00715D62" w:rsidP="00715D62">
      <w:pPr>
        <w:pStyle w:val="ListParagraph"/>
        <w:numPr>
          <w:ilvl w:val="0"/>
          <w:numId w:val="6"/>
        </w:numPr>
        <w:spacing w:after="0" w:line="240" w:lineRule="auto"/>
        <w:jc w:val="both"/>
        <w:rPr>
          <w:rFonts w:ascii="Times New Roman" w:hAnsi="Times New Roman" w:cs="Times New Roman"/>
        </w:rPr>
      </w:pPr>
      <w:r w:rsidRPr="0016567B">
        <w:rPr>
          <w:rFonts w:ascii="Times New Roman" w:hAnsi="Times New Roman" w:cs="Times New Roman"/>
        </w:rPr>
        <w:t>Jenis Tanah</w:t>
      </w:r>
    </w:p>
    <w:p w14:paraId="70ABB75A" w14:textId="19CBF1E5" w:rsidR="00715D62" w:rsidRPr="0016567B" w:rsidRDefault="00715D62" w:rsidP="00715D62">
      <w:pPr>
        <w:spacing w:after="0" w:line="240" w:lineRule="auto"/>
        <w:ind w:firstLine="360"/>
        <w:jc w:val="both"/>
        <w:rPr>
          <w:rFonts w:ascii="Times New Roman" w:eastAsia="Times New Roman" w:hAnsi="Times New Roman" w:cs="Times New Roman"/>
        </w:rPr>
      </w:pPr>
      <w:r w:rsidRPr="0016567B">
        <w:rPr>
          <w:rFonts w:ascii="Times New Roman" w:hAnsi="Times New Roman" w:cs="Times New Roman"/>
        </w:rPr>
        <w:t>Berdasarkan Peta Jenis Tanah milik Badan Perencanaan Pembangunan Daerah Pemerintah Kabupaten Garut tahun 2017 (Gambar 4.5), menunjukkan bahwa Kabupaten Garut  tersusun oleh beberapa jenis tanah yaitu Aluvial (5.175%), Andosol (</w:t>
      </w:r>
      <w:r w:rsidRPr="0016567B">
        <w:rPr>
          <w:rFonts w:ascii="Times New Roman" w:eastAsia="Times New Roman" w:hAnsi="Times New Roman" w:cs="Times New Roman"/>
          <w:color w:val="000000"/>
        </w:rPr>
        <w:t>13.928</w:t>
      </w:r>
      <w:r w:rsidRPr="0016567B">
        <w:rPr>
          <w:rFonts w:ascii="Times New Roman" w:hAnsi="Times New Roman" w:cs="Times New Roman"/>
        </w:rPr>
        <w:t xml:space="preserve">%),  </w:t>
      </w:r>
      <w:r w:rsidRPr="0016567B">
        <w:rPr>
          <w:rFonts w:ascii="Times New Roman" w:eastAsia="Times New Roman" w:hAnsi="Times New Roman" w:cs="Times New Roman"/>
        </w:rPr>
        <w:t xml:space="preserve">Jenis tanah komplek podsolik merah kekuning-kuningan mendominasi sebagian besar daerah penelitian yaitu memiliki luas sebesar </w:t>
      </w:r>
      <w:r w:rsidRPr="0016567B">
        <w:rPr>
          <w:rFonts w:ascii="Times New Roman" w:eastAsia="Times New Roman" w:hAnsi="Times New Roman" w:cs="Times New Roman"/>
          <w:color w:val="000000"/>
        </w:rPr>
        <w:t>1981.954km</w:t>
      </w:r>
      <w:r w:rsidRPr="0016567B">
        <w:rPr>
          <w:rFonts w:ascii="Times New Roman" w:eastAsia="Times New Roman" w:hAnsi="Times New Roman" w:cs="Times New Roman"/>
          <w:color w:val="000000"/>
          <w:vertAlign w:val="superscript"/>
        </w:rPr>
        <w:t>2</w:t>
      </w:r>
      <w:r w:rsidRPr="0016567B">
        <w:rPr>
          <w:rFonts w:ascii="Times New Roman" w:eastAsia="Times New Roman" w:hAnsi="Times New Roman" w:cs="Times New Roman"/>
          <w:color w:val="000000"/>
        </w:rPr>
        <w:t xml:space="preserve"> atau 64.108% dari total luas wilayah</w:t>
      </w:r>
      <w:r w:rsidRPr="0016567B">
        <w:rPr>
          <w:rFonts w:ascii="Times New Roman" w:eastAsia="Times New Roman" w:hAnsi="Times New Roman" w:cs="Times New Roman"/>
        </w:rPr>
        <w:t xml:space="preserve">, jenis tanah ini </w:t>
      </w:r>
      <w:r w:rsidRPr="0016567B">
        <w:rPr>
          <w:rFonts w:ascii="Times New Roman" w:eastAsia="Times New Roman" w:hAnsi="Times New Roman" w:cs="Times New Roman"/>
        </w:rPr>
        <w:lastRenderedPageBreak/>
        <w:t>memiliki tingkat kepekaan tinggi terhadap longor</w:t>
      </w:r>
    </w:p>
    <w:p w14:paraId="400BAEF7" w14:textId="1B440C3B" w:rsidR="00715D62" w:rsidRPr="0016567B" w:rsidRDefault="00715D62" w:rsidP="00715D62">
      <w:pPr>
        <w:spacing w:after="0" w:line="240" w:lineRule="auto"/>
        <w:ind w:firstLine="360"/>
        <w:jc w:val="both"/>
        <w:rPr>
          <w:rFonts w:ascii="Times New Roman" w:eastAsia="Times New Roman" w:hAnsi="Times New Roman" w:cs="Times New Roman"/>
        </w:rPr>
      </w:pPr>
    </w:p>
    <w:p w14:paraId="1C95E663" w14:textId="773EBC5B" w:rsidR="00715D62" w:rsidRPr="0016567B" w:rsidRDefault="00715D62" w:rsidP="00715D62">
      <w:pPr>
        <w:spacing w:after="0" w:line="240" w:lineRule="auto"/>
        <w:jc w:val="center"/>
        <w:rPr>
          <w:rFonts w:ascii="Times New Roman" w:eastAsia="Times New Roman" w:hAnsi="Times New Roman" w:cs="Times New Roman"/>
        </w:rPr>
      </w:pPr>
      <w:r w:rsidRPr="0016567B">
        <w:rPr>
          <w:rFonts w:ascii="Times New Roman" w:eastAsia="Times New Roman" w:hAnsi="Times New Roman" w:cs="Times New Roman"/>
          <w:noProof/>
        </w:rPr>
        <w:drawing>
          <wp:inline distT="0" distB="0" distL="0" distR="0" wp14:anchorId="3CCCF4CE" wp14:editId="0970CEF4">
            <wp:extent cx="2491301" cy="1762125"/>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3947" cy="1763997"/>
                    </a:xfrm>
                    <a:prstGeom prst="rect">
                      <a:avLst/>
                    </a:prstGeom>
                  </pic:spPr>
                </pic:pic>
              </a:graphicData>
            </a:graphic>
          </wp:inline>
        </w:drawing>
      </w:r>
    </w:p>
    <w:p w14:paraId="06A5F4FB" w14:textId="77777777" w:rsidR="00715D62" w:rsidRPr="0016567B" w:rsidRDefault="00715D62" w:rsidP="00715D62">
      <w:pPr>
        <w:spacing w:after="0" w:line="240" w:lineRule="auto"/>
        <w:ind w:firstLine="360"/>
        <w:jc w:val="both"/>
        <w:rPr>
          <w:rFonts w:ascii="Times New Roman" w:eastAsia="Times New Roman" w:hAnsi="Times New Roman" w:cs="Times New Roman"/>
        </w:rPr>
      </w:pPr>
    </w:p>
    <w:p w14:paraId="27B3E946" w14:textId="77777777" w:rsidR="00715D62" w:rsidRPr="0016567B" w:rsidRDefault="00715D62" w:rsidP="00715D62">
      <w:pPr>
        <w:pStyle w:val="Caption"/>
        <w:numPr>
          <w:ilvl w:val="0"/>
          <w:numId w:val="6"/>
        </w:numPr>
        <w:spacing w:after="0"/>
        <w:jc w:val="both"/>
        <w:rPr>
          <w:rFonts w:ascii="Times New Roman" w:hAnsi="Times New Roman" w:cs="Times New Roman"/>
          <w:i w:val="0"/>
          <w:iCs w:val="0"/>
          <w:color w:val="000000" w:themeColor="text1"/>
          <w:sz w:val="22"/>
          <w:szCs w:val="22"/>
        </w:rPr>
      </w:pPr>
      <w:proofErr w:type="spellStart"/>
      <w:r w:rsidRPr="0016567B">
        <w:rPr>
          <w:rFonts w:ascii="Times New Roman" w:hAnsi="Times New Roman" w:cs="Times New Roman"/>
          <w:i w:val="0"/>
          <w:iCs w:val="0"/>
          <w:color w:val="000000" w:themeColor="text1"/>
          <w:sz w:val="22"/>
          <w:szCs w:val="22"/>
        </w:rPr>
        <w:t>Struktur</w:t>
      </w:r>
      <w:proofErr w:type="spellEnd"/>
      <w:r w:rsidRPr="0016567B">
        <w:rPr>
          <w:rFonts w:ascii="Times New Roman" w:hAnsi="Times New Roman" w:cs="Times New Roman"/>
          <w:i w:val="0"/>
          <w:iCs w:val="0"/>
          <w:color w:val="000000" w:themeColor="text1"/>
          <w:sz w:val="22"/>
          <w:szCs w:val="22"/>
        </w:rPr>
        <w:t xml:space="preserve"> </w:t>
      </w:r>
      <w:proofErr w:type="spellStart"/>
      <w:r w:rsidRPr="0016567B">
        <w:rPr>
          <w:rFonts w:ascii="Times New Roman" w:hAnsi="Times New Roman" w:cs="Times New Roman"/>
          <w:i w:val="0"/>
          <w:iCs w:val="0"/>
          <w:color w:val="000000" w:themeColor="text1"/>
          <w:sz w:val="22"/>
          <w:szCs w:val="22"/>
        </w:rPr>
        <w:t>Geologi</w:t>
      </w:r>
      <w:proofErr w:type="spellEnd"/>
    </w:p>
    <w:p w14:paraId="5D353157" w14:textId="77777777" w:rsidR="00715D62" w:rsidRPr="0016567B" w:rsidRDefault="00715D62" w:rsidP="00715D62">
      <w:pPr>
        <w:pStyle w:val="ListParagraph"/>
        <w:spacing w:after="0" w:line="240" w:lineRule="auto"/>
        <w:ind w:left="0" w:firstLine="360"/>
        <w:jc w:val="both"/>
        <w:rPr>
          <w:rFonts w:ascii="Times New Roman" w:hAnsi="Times New Roman" w:cs="Times New Roman"/>
          <w:color w:val="212529"/>
          <w:shd w:val="clear" w:color="auto" w:fill="FFFFFF"/>
        </w:rPr>
      </w:pPr>
      <w:r w:rsidRPr="0016567B">
        <w:rPr>
          <w:rFonts w:ascii="Times New Roman" w:hAnsi="Times New Roman" w:cs="Times New Roman"/>
          <w:color w:val="212529"/>
          <w:shd w:val="clear" w:color="auto" w:fill="FFFFFF"/>
        </w:rPr>
        <w:t xml:space="preserve">Menurut </w:t>
      </w:r>
      <w:r w:rsidRPr="0016567B">
        <w:rPr>
          <w:rFonts w:ascii="Times New Roman" w:hAnsi="Times New Roman" w:cs="Times New Roman"/>
          <w:iCs/>
          <w:color w:val="212529"/>
          <w:shd w:val="clear" w:color="auto" w:fill="FFFFFF"/>
        </w:rPr>
        <w:t>skoring</w:t>
      </w:r>
      <w:r w:rsidRPr="0016567B">
        <w:rPr>
          <w:rFonts w:ascii="Times New Roman" w:hAnsi="Times New Roman" w:cs="Times New Roman"/>
          <w:i/>
          <w:iCs/>
          <w:color w:val="212529"/>
          <w:shd w:val="clear" w:color="auto" w:fill="FFFFFF"/>
        </w:rPr>
        <w:t xml:space="preserve"> </w:t>
      </w:r>
      <w:r w:rsidRPr="0016567B">
        <w:rPr>
          <w:rFonts w:ascii="Times New Roman" w:hAnsi="Times New Roman" w:cs="Times New Roman"/>
          <w:color w:val="212529"/>
          <w:shd w:val="clear" w:color="auto" w:fill="FFFFFF"/>
        </w:rPr>
        <w:t xml:space="preserve"> dan pembobotan </w:t>
      </w:r>
      <w:r w:rsidRPr="0016567B">
        <w:rPr>
          <w:rFonts w:ascii="Times New Roman" w:eastAsia="Times New Roman" w:hAnsi="Times New Roman" w:cs="Times New Roman"/>
          <w:iCs/>
        </w:rPr>
        <w:t>PERMEN PU NO.22 / PRT / M / 2007</w:t>
      </w:r>
      <w:r w:rsidRPr="0016567B">
        <w:rPr>
          <w:rFonts w:ascii="Times New Roman" w:hAnsi="Times New Roman" w:cs="Times New Roman"/>
          <w:color w:val="212529"/>
          <w:shd w:val="clear" w:color="auto" w:fill="FFFFFF"/>
        </w:rPr>
        <w:t xml:space="preserve"> salah satu data perameter yang dipakai yaitu data kegempaan namun pada penelitian ini diguunakan data parameter sesar sebagai pengganti data parameter kegempaan. Proses pembentukan sesar atau patahan  biasanya diiringi dengan gempa yang dapat memicu terjadinya gerakan tanah yang salah satunya berupa longsor. Keberadaan sesar atau patahan pada suatu daerah dapat menjadi faktor yang menyebabkan terjadinya gerakan tanah (longsor), terutama sepanjang jalur patahan, hal ini dikarenakan kondisi tanah/batuan berada pada kondisi yang labil.</w:t>
      </w:r>
    </w:p>
    <w:p w14:paraId="3B088B2F" w14:textId="5CB2B889" w:rsidR="00715D62" w:rsidRPr="0016567B" w:rsidRDefault="00715D62" w:rsidP="00715D62">
      <w:pPr>
        <w:pStyle w:val="ListParagraph"/>
        <w:spacing w:after="0" w:line="240" w:lineRule="auto"/>
        <w:ind w:left="0" w:firstLine="360"/>
        <w:jc w:val="both"/>
        <w:rPr>
          <w:rFonts w:ascii="Times New Roman" w:hAnsi="Times New Roman" w:cs="Times New Roman"/>
          <w:color w:val="212529"/>
          <w:shd w:val="clear" w:color="auto" w:fill="FFFFFF"/>
        </w:rPr>
      </w:pPr>
      <w:r w:rsidRPr="0016567B">
        <w:rPr>
          <w:rFonts w:ascii="Times New Roman" w:hAnsi="Times New Roman" w:cs="Times New Roman"/>
          <w:color w:val="212529"/>
          <w:shd w:val="clear" w:color="auto" w:fill="FFFFFF"/>
        </w:rPr>
        <w:t>Sesar  yang dijumpai di Kabupaten Garut adalah sesar normal dan sesar geser, berarah jurus umumnya baratdaya-timurlaut. Sesar ini melibatkan batuan-batuan Tersier dan Kuarter, sehingga disebutkan bahwa sesar tersebut sesar muda. Dari pola arahnya diperkirakan bahwa gaya tektoniknya berasal dari sebaran selatan-utara dan diduga terjadi paling tidak Oligosen Akhir-Miosen Awal (Sukendar, 1974 dikutip oleh Alzwar, 1989)</w:t>
      </w:r>
    </w:p>
    <w:p w14:paraId="51D06C14" w14:textId="6F27EC92" w:rsidR="00715D62" w:rsidRPr="0016567B" w:rsidRDefault="00715D62" w:rsidP="00715D62">
      <w:pPr>
        <w:spacing w:line="240" w:lineRule="auto"/>
        <w:rPr>
          <w:rFonts w:ascii="Times New Roman" w:hAnsi="Times New Roman" w:cs="Times New Roman"/>
        </w:rPr>
      </w:pPr>
    </w:p>
    <w:p w14:paraId="69AB93B9" w14:textId="52FD4070" w:rsidR="00715D62" w:rsidRPr="0016567B" w:rsidRDefault="00715D62" w:rsidP="00715D62">
      <w:pPr>
        <w:spacing w:line="240" w:lineRule="auto"/>
        <w:jc w:val="center"/>
        <w:rPr>
          <w:rFonts w:ascii="Times New Roman" w:hAnsi="Times New Roman" w:cs="Times New Roman"/>
        </w:rPr>
      </w:pPr>
      <w:r w:rsidRPr="0016567B">
        <w:rPr>
          <w:rFonts w:ascii="Times New Roman" w:hAnsi="Times New Roman" w:cs="Times New Roman"/>
          <w:noProof/>
        </w:rPr>
        <w:drawing>
          <wp:inline distT="0" distB="0" distL="0" distR="0" wp14:anchorId="589DF435" wp14:editId="266CFD2E">
            <wp:extent cx="2371715" cy="1676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5371" cy="1678984"/>
                    </a:xfrm>
                    <a:prstGeom prst="rect">
                      <a:avLst/>
                    </a:prstGeom>
                  </pic:spPr>
                </pic:pic>
              </a:graphicData>
            </a:graphic>
          </wp:inline>
        </w:drawing>
      </w:r>
    </w:p>
    <w:p w14:paraId="43CF2B95" w14:textId="77777777" w:rsidR="00715D62" w:rsidRPr="0016567B" w:rsidRDefault="00715D62" w:rsidP="00715D62">
      <w:pPr>
        <w:spacing w:after="0" w:line="240" w:lineRule="auto"/>
        <w:ind w:firstLine="360"/>
        <w:jc w:val="both"/>
        <w:rPr>
          <w:rFonts w:ascii="Times New Roman" w:hAnsi="Times New Roman" w:cs="Times New Roman"/>
          <w:color w:val="212529"/>
          <w:shd w:val="clear" w:color="auto" w:fill="FFFFFF"/>
        </w:rPr>
      </w:pPr>
    </w:p>
    <w:p w14:paraId="7DC7D7AE" w14:textId="77777777" w:rsidR="00715D62" w:rsidRPr="0016567B" w:rsidRDefault="00715D62" w:rsidP="00715D62">
      <w:pPr>
        <w:pStyle w:val="ListParagraph"/>
        <w:numPr>
          <w:ilvl w:val="0"/>
          <w:numId w:val="6"/>
        </w:numPr>
        <w:autoSpaceDE w:val="0"/>
        <w:autoSpaceDN w:val="0"/>
        <w:adjustRightInd w:val="0"/>
        <w:spacing w:after="0" w:line="240" w:lineRule="auto"/>
        <w:rPr>
          <w:rFonts w:ascii="Times New Roman" w:hAnsi="Times New Roman" w:cs="Times New Roman"/>
          <w:color w:val="000000" w:themeColor="text1"/>
        </w:rPr>
      </w:pPr>
      <w:r w:rsidRPr="0016567B">
        <w:rPr>
          <w:rFonts w:ascii="Times New Roman" w:hAnsi="Times New Roman" w:cs="Times New Roman"/>
          <w:color w:val="000000" w:themeColor="text1"/>
        </w:rPr>
        <w:t>Infrastruktrur Jaringan Jalan Memotong Lereng</w:t>
      </w:r>
    </w:p>
    <w:p w14:paraId="76AA2545" w14:textId="09B9E794" w:rsidR="00715D62" w:rsidRPr="0016567B" w:rsidRDefault="00715D62" w:rsidP="00715D62">
      <w:pPr>
        <w:autoSpaceDE w:val="0"/>
        <w:autoSpaceDN w:val="0"/>
        <w:adjustRightInd w:val="0"/>
        <w:spacing w:after="0" w:line="240" w:lineRule="auto"/>
        <w:ind w:firstLine="360"/>
        <w:jc w:val="both"/>
        <w:rPr>
          <w:rFonts w:ascii="Times New Roman" w:hAnsi="Times New Roman" w:cs="Times New Roman"/>
          <w:color w:val="000000" w:themeColor="text1"/>
        </w:rPr>
      </w:pPr>
      <w:r w:rsidRPr="0016567B">
        <w:rPr>
          <w:rFonts w:ascii="Times New Roman" w:hAnsi="Times New Roman" w:cs="Times New Roman"/>
          <w:color w:val="000000" w:themeColor="text1"/>
        </w:rPr>
        <w:t>Berdasarkan hasil analisis dari kemiringan lereng dan jaringan jalan didapatkan peta infrastruktur Kabupaten Garut yang didoninasi oleh jalan yang tidak memotong lereng sebesar 64.978%, sedang kan untuk lereng yang terpotong jalan sebesar 35.021%.</w:t>
      </w:r>
    </w:p>
    <w:p w14:paraId="3BF5D456" w14:textId="77777777" w:rsidR="00715D62" w:rsidRPr="0016567B" w:rsidRDefault="00715D62" w:rsidP="00715D62">
      <w:pPr>
        <w:autoSpaceDE w:val="0"/>
        <w:autoSpaceDN w:val="0"/>
        <w:adjustRightInd w:val="0"/>
        <w:spacing w:after="0" w:line="240" w:lineRule="auto"/>
        <w:ind w:firstLine="360"/>
        <w:jc w:val="both"/>
        <w:rPr>
          <w:rFonts w:ascii="Times New Roman" w:hAnsi="Times New Roman" w:cs="Times New Roman"/>
          <w:color w:val="000000" w:themeColor="text1"/>
        </w:rPr>
      </w:pPr>
    </w:p>
    <w:p w14:paraId="7864BA07" w14:textId="3F855B74" w:rsidR="00715D62" w:rsidRPr="0016567B" w:rsidRDefault="00715D62" w:rsidP="00715D62">
      <w:pPr>
        <w:autoSpaceDE w:val="0"/>
        <w:autoSpaceDN w:val="0"/>
        <w:adjustRightInd w:val="0"/>
        <w:spacing w:after="0" w:line="240" w:lineRule="auto"/>
        <w:jc w:val="center"/>
        <w:rPr>
          <w:rFonts w:ascii="Times New Roman" w:hAnsi="Times New Roman" w:cs="Times New Roman"/>
        </w:rPr>
      </w:pPr>
      <w:r w:rsidRPr="0016567B">
        <w:rPr>
          <w:rFonts w:ascii="Times New Roman" w:hAnsi="Times New Roman" w:cs="Times New Roman"/>
          <w:noProof/>
        </w:rPr>
        <w:drawing>
          <wp:inline distT="0" distB="0" distL="0" distR="0" wp14:anchorId="7A124F9F" wp14:editId="3B6CC8BD">
            <wp:extent cx="2543437" cy="1800225"/>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3961" cy="1800596"/>
                    </a:xfrm>
                    <a:prstGeom prst="rect">
                      <a:avLst/>
                    </a:prstGeom>
                  </pic:spPr>
                </pic:pic>
              </a:graphicData>
            </a:graphic>
          </wp:inline>
        </w:drawing>
      </w:r>
    </w:p>
    <w:p w14:paraId="310C04C5" w14:textId="77777777" w:rsidR="00715D62" w:rsidRPr="0016567B" w:rsidRDefault="00715D62" w:rsidP="00715D62">
      <w:pPr>
        <w:spacing w:line="240" w:lineRule="auto"/>
        <w:rPr>
          <w:rFonts w:ascii="Times New Roman" w:hAnsi="Times New Roman" w:cs="Times New Roman"/>
        </w:rPr>
      </w:pPr>
    </w:p>
    <w:p w14:paraId="0A4CD924" w14:textId="28F4D050" w:rsidR="00715D62" w:rsidRPr="0016567B" w:rsidRDefault="00715D62" w:rsidP="00715D62">
      <w:pPr>
        <w:numPr>
          <w:ilvl w:val="1"/>
          <w:numId w:val="1"/>
        </w:numPr>
        <w:spacing w:after="0" w:line="240" w:lineRule="auto"/>
        <w:ind w:left="284"/>
        <w:jc w:val="both"/>
        <w:rPr>
          <w:rFonts w:ascii="Times New Roman" w:hAnsi="Times New Roman" w:cs="Times New Roman"/>
          <w:b/>
        </w:rPr>
      </w:pPr>
      <w:proofErr w:type="spellStart"/>
      <w:r w:rsidRPr="0016567B">
        <w:rPr>
          <w:rFonts w:ascii="Times New Roman" w:hAnsi="Times New Roman" w:cs="Times New Roman"/>
          <w:b/>
          <w:lang w:val="en-US"/>
        </w:rPr>
        <w:t>Skoring</w:t>
      </w:r>
      <w:proofErr w:type="spellEnd"/>
      <w:r w:rsidRPr="0016567B">
        <w:rPr>
          <w:rFonts w:ascii="Times New Roman" w:hAnsi="Times New Roman" w:cs="Times New Roman"/>
          <w:b/>
          <w:lang w:val="en-US"/>
        </w:rPr>
        <w:t xml:space="preserve"> dan </w:t>
      </w:r>
      <w:proofErr w:type="spellStart"/>
      <w:r w:rsidRPr="0016567B">
        <w:rPr>
          <w:rFonts w:ascii="Times New Roman" w:hAnsi="Times New Roman" w:cs="Times New Roman"/>
          <w:b/>
          <w:lang w:val="en-US"/>
        </w:rPr>
        <w:t>Pembobotan</w:t>
      </w:r>
      <w:proofErr w:type="spellEnd"/>
    </w:p>
    <w:p w14:paraId="20CE3F8C" w14:textId="77777777" w:rsidR="00715D62" w:rsidRPr="0016567B" w:rsidRDefault="00715D62" w:rsidP="00715D62">
      <w:pPr>
        <w:spacing w:line="240" w:lineRule="auto"/>
        <w:ind w:firstLine="270"/>
        <w:jc w:val="both"/>
        <w:rPr>
          <w:rFonts w:ascii="Times New Roman" w:hAnsi="Times New Roman" w:cs="Times New Roman"/>
        </w:rPr>
      </w:pPr>
      <w:r w:rsidRPr="0016567B">
        <w:rPr>
          <w:rFonts w:ascii="Times New Roman" w:hAnsi="Times New Roman" w:cs="Times New Roman"/>
        </w:rPr>
        <w:t xml:space="preserve">Pemberian skor untuk pengolahan rawan tanah longsor dilakukan berdarkan pada model pendugaan Puslittanak tahun 2004. Berdasarkan model tersebut parameter yang digunakan untuk mencari kawasan rawan longsor meliputi 5 parameter yaitu: jenis tanah, jenis batuan (geologi), curah hujan, serta kemiringan lereng. Sedangkan menurut </w:t>
      </w:r>
      <w:r w:rsidRPr="0016567B">
        <w:rPr>
          <w:rFonts w:ascii="Times New Roman" w:hAnsi="Times New Roman" w:cs="Times New Roman"/>
          <w:color w:val="000000" w:themeColor="text1"/>
        </w:rPr>
        <w:t xml:space="preserve">Peraturan Menteri Pekerjaan Umum No.22/PRT/M/2007 </w:t>
      </w:r>
      <w:r w:rsidRPr="0016567B">
        <w:rPr>
          <w:rFonts w:ascii="Times New Roman" w:hAnsi="Times New Roman" w:cs="Times New Roman"/>
        </w:rPr>
        <w:t>parameter yang digunakan untuk mencari kawasan rawan longsor meliputi 6 parameter yaitu: jenis batuan (geologi), curah hujan,  penggunaan lahan , infrastruktur kemiringan lereng dan peta struktur geologi.</w:t>
      </w:r>
      <w:r w:rsidRPr="0016567B">
        <w:rPr>
          <w:rFonts w:ascii="Times New Roman" w:hAnsi="Times New Roman" w:cs="Times New Roman"/>
          <w:color w:val="000000" w:themeColor="text1"/>
        </w:rPr>
        <w:t xml:space="preserve"> </w:t>
      </w:r>
      <w:r w:rsidRPr="0016567B">
        <w:rPr>
          <w:rFonts w:ascii="Times New Roman" w:hAnsi="Times New Roman" w:cs="Times New Roman"/>
        </w:rPr>
        <w:t>Semua parameter tersebut kemudian diberi skor berdasarkan pengaruh dari masing masing parameter tersebut yang selanjutnya diberi bobot sesuai dengan kontribusi masing masing parameter terhadap faktor yang paling berpengaruh</w:t>
      </w:r>
    </w:p>
    <w:p w14:paraId="141911D8" w14:textId="77777777" w:rsidR="00715D62" w:rsidRPr="0016567B" w:rsidRDefault="00715D62" w:rsidP="00715D62">
      <w:pPr>
        <w:spacing w:after="0" w:line="240" w:lineRule="auto"/>
        <w:ind w:firstLine="284"/>
        <w:jc w:val="both"/>
        <w:rPr>
          <w:rFonts w:ascii="Times New Roman" w:hAnsi="Times New Roman" w:cs="Times New Roman"/>
          <w:bCs/>
        </w:rPr>
      </w:pPr>
    </w:p>
    <w:p w14:paraId="2AD72BF6" w14:textId="77777777" w:rsidR="00715D62" w:rsidRPr="0016567B" w:rsidRDefault="00715D62" w:rsidP="00715D62">
      <w:pPr>
        <w:numPr>
          <w:ilvl w:val="1"/>
          <w:numId w:val="1"/>
        </w:numPr>
        <w:spacing w:after="0" w:line="240" w:lineRule="auto"/>
        <w:ind w:left="284"/>
        <w:rPr>
          <w:rFonts w:ascii="Times New Roman" w:hAnsi="Times New Roman" w:cs="Times New Roman"/>
          <w:b/>
          <w:lang w:eastAsia="id-ID"/>
        </w:rPr>
      </w:pPr>
      <w:r w:rsidRPr="0016567B">
        <w:rPr>
          <w:rFonts w:ascii="Times New Roman" w:hAnsi="Times New Roman" w:cs="Times New Roman"/>
          <w:b/>
          <w:lang w:eastAsia="id-ID"/>
        </w:rPr>
        <w:t>Validasi</w:t>
      </w:r>
    </w:p>
    <w:p w14:paraId="5A182FCF" w14:textId="77777777" w:rsidR="00715D62" w:rsidRPr="0016567B" w:rsidRDefault="00715D62" w:rsidP="00715D62">
      <w:pPr>
        <w:autoSpaceDE w:val="0"/>
        <w:autoSpaceDN w:val="0"/>
        <w:adjustRightInd w:val="0"/>
        <w:spacing w:after="0" w:line="240" w:lineRule="auto"/>
        <w:ind w:firstLine="270"/>
        <w:jc w:val="both"/>
        <w:rPr>
          <w:rFonts w:ascii="Times New Roman" w:hAnsi="Times New Roman" w:cs="Times New Roman"/>
        </w:rPr>
      </w:pPr>
      <w:r w:rsidRPr="0016567B">
        <w:rPr>
          <w:rFonts w:ascii="Times New Roman" w:hAnsi="Times New Roman" w:cs="Times New Roman"/>
        </w:rPr>
        <w:t xml:space="preserve">Validasi adalah tahap untuk mengkonfirmasi model kerawanan dengan sebaran titik longsor yang telah terjadi. Pada penelitian ini menggunakan sebaran titik longsor pada tahun 2015 yang berhasil dikumpulkan oleh BPBD Kabupaten Garut dengan cara membandingkan data hasil analisis dengan data kejadian aktual pada titik yang sama, jika pada titik yang sama terdapat </w:t>
      </w:r>
      <w:r w:rsidRPr="0016567B">
        <w:rPr>
          <w:rFonts w:ascii="Times New Roman" w:hAnsi="Times New Roman" w:cs="Times New Roman"/>
        </w:rPr>
        <w:lastRenderedPageBreak/>
        <w:t>peristiwa longsor dan di peta hasil analisis titik tersebut teletak pada kelas kerawanan longsor tinggi maka bisa dipastikan data hasil analis tersebut sesuai dan bisa dimanfaatkan untuk berbagai keperluan</w:t>
      </w:r>
    </w:p>
    <w:p w14:paraId="53680F1A" w14:textId="77777777" w:rsidR="00715D62" w:rsidRPr="0016567B" w:rsidRDefault="00715D62" w:rsidP="00715D62">
      <w:pPr>
        <w:spacing w:after="0" w:line="240" w:lineRule="auto"/>
        <w:jc w:val="both"/>
        <w:rPr>
          <w:rFonts w:ascii="Times New Roman" w:hAnsi="Times New Roman" w:cs="Times New Roman"/>
        </w:rPr>
      </w:pPr>
    </w:p>
    <w:p w14:paraId="29F721FD" w14:textId="39D4B98E" w:rsidR="003577D9" w:rsidRPr="0016567B" w:rsidRDefault="00715D62" w:rsidP="00E8743E">
      <w:pPr>
        <w:spacing w:after="0" w:line="240" w:lineRule="auto"/>
        <w:jc w:val="both"/>
        <w:rPr>
          <w:rFonts w:ascii="Times New Roman" w:hAnsi="Times New Roman" w:cs="Times New Roman"/>
          <w:lang w:val="en-US"/>
        </w:rPr>
      </w:pPr>
      <w:r w:rsidRPr="0016567B">
        <w:rPr>
          <w:rFonts w:ascii="Times New Roman" w:hAnsi="Times New Roman" w:cs="Times New Roman"/>
          <w:noProof/>
          <w:lang w:val="en-US"/>
        </w:rPr>
        <w:drawing>
          <wp:inline distT="0" distB="0" distL="0" distR="0" wp14:anchorId="33738CA8" wp14:editId="56133492">
            <wp:extent cx="2640330" cy="1867535"/>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0330" cy="1867535"/>
                    </a:xfrm>
                    <a:prstGeom prst="rect">
                      <a:avLst/>
                    </a:prstGeom>
                  </pic:spPr>
                </pic:pic>
              </a:graphicData>
            </a:graphic>
          </wp:inline>
        </w:drawing>
      </w:r>
    </w:p>
    <w:p w14:paraId="30DF415F" w14:textId="7FDBA99B" w:rsidR="00715D62" w:rsidRPr="0016567B" w:rsidRDefault="00715D62" w:rsidP="00E8743E">
      <w:pPr>
        <w:spacing w:after="0" w:line="240" w:lineRule="auto"/>
        <w:jc w:val="both"/>
        <w:rPr>
          <w:rFonts w:ascii="Times New Roman" w:hAnsi="Times New Roman" w:cs="Times New Roman"/>
          <w:lang w:val="en-US"/>
        </w:rPr>
      </w:pPr>
    </w:p>
    <w:p w14:paraId="6090A9BE" w14:textId="77777777" w:rsidR="00536C0D" w:rsidRPr="0016567B" w:rsidRDefault="00536C0D" w:rsidP="00536C0D">
      <w:pPr>
        <w:numPr>
          <w:ilvl w:val="1"/>
          <w:numId w:val="1"/>
        </w:numPr>
        <w:spacing w:after="0" w:line="240" w:lineRule="auto"/>
        <w:ind w:left="284"/>
        <w:jc w:val="both"/>
        <w:rPr>
          <w:rFonts w:ascii="Times New Roman" w:hAnsi="Times New Roman" w:cs="Times New Roman"/>
          <w:b/>
        </w:rPr>
      </w:pPr>
      <w:r w:rsidRPr="0016567B">
        <w:rPr>
          <w:rFonts w:ascii="Times New Roman" w:hAnsi="Times New Roman" w:cs="Times New Roman"/>
          <w:b/>
        </w:rPr>
        <w:t>Pembahasan</w:t>
      </w:r>
    </w:p>
    <w:p w14:paraId="2906A62E" w14:textId="097450AB" w:rsidR="00715D62" w:rsidRPr="0016567B" w:rsidRDefault="00715D62" w:rsidP="00E8743E">
      <w:pPr>
        <w:spacing w:after="0" w:line="240" w:lineRule="auto"/>
        <w:jc w:val="both"/>
        <w:rPr>
          <w:rFonts w:ascii="Times New Roman" w:hAnsi="Times New Roman" w:cs="Times New Roman"/>
          <w:lang w:val="en-US"/>
        </w:rPr>
      </w:pPr>
    </w:p>
    <w:p w14:paraId="62905959" w14:textId="77777777" w:rsidR="00536C0D" w:rsidRPr="0016567B" w:rsidRDefault="00536C0D" w:rsidP="00536C0D">
      <w:pPr>
        <w:spacing w:after="0" w:line="240" w:lineRule="auto"/>
        <w:ind w:firstLine="720"/>
        <w:jc w:val="both"/>
        <w:rPr>
          <w:rFonts w:ascii="Times New Roman" w:hAnsi="Times New Roman" w:cs="Times New Roman"/>
        </w:rPr>
      </w:pPr>
      <w:r w:rsidRPr="0016567B">
        <w:rPr>
          <w:rFonts w:ascii="Times New Roman" w:hAnsi="Times New Roman" w:cs="Times New Roman"/>
        </w:rPr>
        <w:t>Tanah longsor adalah perpindahan material pembentuk lereng berupa batuan, bahan rombakan, tanah, atau material campuran tersebut, bergerak ke bawah atau keluar lereng. Proses terjadinya tanah longsor dapat diterangkan sebagai berikut: air yang meresap ke dalam tanah akan menambah bobot tanah. Jika air tersebut menembus sampai tanah kedap air yang berperan sebagai bidang gelincir, maka tanah menjadi licin dan tanah pelapukan di atasnya akan bergerak mengikuti lereng dan keluar lereng. Peta rawan tanah longsor menampilkan informasi tentang sebaran kelas daerah rawan longsor di wilayah penelitian. Daerah rawan longsor merupakan daerah yang secara fisik dan memiliki kemungkinan terjadinya longsor. Peta rawan longsor diperoleh dari tumpang susun peta- peta parameter sperti curah hujan, jenis tanh, jenis batuan, penggunaan lahan dan kemiringan lereng.</w:t>
      </w:r>
    </w:p>
    <w:p w14:paraId="56C0A4F1" w14:textId="3A6E453C" w:rsidR="00536C0D" w:rsidRPr="0016567B" w:rsidRDefault="00536C0D" w:rsidP="00536C0D">
      <w:pPr>
        <w:spacing w:after="0" w:line="240" w:lineRule="auto"/>
        <w:jc w:val="both"/>
        <w:rPr>
          <w:rFonts w:ascii="Times New Roman" w:hAnsi="Times New Roman" w:cs="Times New Roman"/>
          <w:lang w:val="en-US"/>
        </w:rPr>
      </w:pPr>
      <w:r w:rsidRPr="0016567B">
        <w:rPr>
          <w:rFonts w:ascii="Times New Roman" w:hAnsi="Times New Roman" w:cs="Times New Roman"/>
        </w:rPr>
        <w:tab/>
        <w:t xml:space="preserve">Berdasarkan metode pendugaan dari Puslittanak 2004 didapatkan empat kelas kerawanan tanah longsor seperti : rendah, sedang, tinggi, sangat tinggi. Hasil dari skor total kemudian di bagi dengan 4 kelas kerawana  maka di dapatkan nilai 0.4-1.025 tingkat kerawanan rendah, 1.025-2.05 tingkat kerawanan sedang, 2.05-3.75 tingkat kerawanan tinggi, dan 3.75-4.5 untuk tingkat kerawanan sangat tinggi. Dengan pembagian kelas kerawanan tersebut maka dihasilkan peta rawan tanah longsor di Kabupaten Garut didominasi oleh tingkat kerawanan sangat </w:t>
      </w:r>
      <w:r w:rsidRPr="0016567B">
        <w:rPr>
          <w:rFonts w:ascii="Times New Roman" w:hAnsi="Times New Roman" w:cs="Times New Roman"/>
        </w:rPr>
        <w:t>tinggi dengan persentase 54.03% dari total luas wilayah, sedangkan yang persentase paling kecil sebesar 0.06% dari total luas wilayah dengan kelas kerawanan rendah, persentase ini dapat dilihat pada gambar 4.10.</w:t>
      </w:r>
    </w:p>
    <w:p w14:paraId="4E477461" w14:textId="22A92CB4" w:rsidR="00536C0D" w:rsidRPr="0016567B" w:rsidRDefault="00536C0D" w:rsidP="00E8743E">
      <w:pPr>
        <w:spacing w:after="0" w:line="240" w:lineRule="auto"/>
        <w:jc w:val="both"/>
        <w:rPr>
          <w:rFonts w:ascii="Times New Roman" w:hAnsi="Times New Roman" w:cs="Times New Roman"/>
          <w:lang w:val="en-US"/>
        </w:rPr>
      </w:pPr>
    </w:p>
    <w:p w14:paraId="4F24C7E3" w14:textId="234A388C" w:rsidR="00536C0D" w:rsidRPr="0016567B" w:rsidRDefault="00536C0D" w:rsidP="00E8743E">
      <w:pPr>
        <w:spacing w:after="0" w:line="240" w:lineRule="auto"/>
        <w:jc w:val="both"/>
        <w:rPr>
          <w:rFonts w:ascii="Times New Roman" w:hAnsi="Times New Roman" w:cs="Times New Roman"/>
          <w:lang w:val="en-US"/>
        </w:rPr>
      </w:pPr>
      <w:r w:rsidRPr="0016567B">
        <w:rPr>
          <w:rFonts w:ascii="Times New Roman" w:hAnsi="Times New Roman" w:cs="Times New Roman"/>
          <w:noProof/>
          <w:lang w:val="en-US"/>
        </w:rPr>
        <w:drawing>
          <wp:inline distT="0" distB="0" distL="0" distR="0" wp14:anchorId="7235ABE1" wp14:editId="76AE99AB">
            <wp:extent cx="2640330" cy="186817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0330" cy="1868170"/>
                    </a:xfrm>
                    <a:prstGeom prst="rect">
                      <a:avLst/>
                    </a:prstGeom>
                  </pic:spPr>
                </pic:pic>
              </a:graphicData>
            </a:graphic>
          </wp:inline>
        </w:drawing>
      </w:r>
    </w:p>
    <w:p w14:paraId="71681D69" w14:textId="6C9E0657" w:rsidR="00536C0D" w:rsidRPr="0016567B" w:rsidRDefault="00536C0D" w:rsidP="00E8743E">
      <w:pPr>
        <w:spacing w:after="0" w:line="240" w:lineRule="auto"/>
        <w:jc w:val="both"/>
        <w:rPr>
          <w:rFonts w:ascii="Times New Roman" w:hAnsi="Times New Roman" w:cs="Times New Roman"/>
          <w:lang w:val="en-US"/>
        </w:rPr>
      </w:pPr>
    </w:p>
    <w:p w14:paraId="05661A37" w14:textId="730AF376" w:rsidR="00536C0D" w:rsidRPr="0016567B" w:rsidRDefault="00536C0D" w:rsidP="00E8743E">
      <w:pPr>
        <w:spacing w:after="0" w:line="240" w:lineRule="auto"/>
        <w:jc w:val="both"/>
        <w:rPr>
          <w:rFonts w:ascii="Times New Roman" w:hAnsi="Times New Roman" w:cs="Times New Roman"/>
          <w:lang w:val="en-US"/>
        </w:rPr>
      </w:pPr>
      <w:r w:rsidRPr="0016567B">
        <w:rPr>
          <w:rFonts w:ascii="Times New Roman" w:hAnsi="Times New Roman" w:cs="Times New Roman"/>
          <w:noProof/>
          <w:lang w:val="en-US"/>
        </w:rPr>
        <w:drawing>
          <wp:inline distT="0" distB="0" distL="0" distR="0" wp14:anchorId="69A34A8C" wp14:editId="13DBD1C3">
            <wp:extent cx="2640330" cy="1477645"/>
            <wp:effectExtent l="0" t="0" r="762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0330" cy="1477645"/>
                    </a:xfrm>
                    <a:prstGeom prst="rect">
                      <a:avLst/>
                    </a:prstGeom>
                  </pic:spPr>
                </pic:pic>
              </a:graphicData>
            </a:graphic>
          </wp:inline>
        </w:drawing>
      </w:r>
    </w:p>
    <w:p w14:paraId="062AFCF7" w14:textId="52C2279E" w:rsidR="00536C0D" w:rsidRPr="0016567B" w:rsidRDefault="00536C0D" w:rsidP="00E8743E">
      <w:pPr>
        <w:spacing w:after="0" w:line="240" w:lineRule="auto"/>
        <w:jc w:val="both"/>
        <w:rPr>
          <w:rFonts w:ascii="Times New Roman" w:hAnsi="Times New Roman" w:cs="Times New Roman"/>
          <w:lang w:val="en-US"/>
        </w:rPr>
      </w:pPr>
    </w:p>
    <w:p w14:paraId="7D76BE4C" w14:textId="78DDF68F" w:rsidR="00536C0D" w:rsidRPr="0016567B" w:rsidRDefault="00536C0D" w:rsidP="0016567B">
      <w:pPr>
        <w:spacing w:after="0" w:line="240" w:lineRule="auto"/>
        <w:ind w:firstLine="270"/>
        <w:jc w:val="both"/>
        <w:rPr>
          <w:rFonts w:ascii="Times New Roman" w:hAnsi="Times New Roman" w:cs="Times New Roman"/>
          <w:lang w:val="en-US"/>
        </w:rPr>
      </w:pPr>
    </w:p>
    <w:p w14:paraId="5A526059" w14:textId="77205504" w:rsidR="0016567B" w:rsidRPr="0016567B" w:rsidRDefault="00536C0D" w:rsidP="0016567B">
      <w:pPr>
        <w:spacing w:line="240" w:lineRule="auto"/>
        <w:ind w:firstLine="270"/>
        <w:jc w:val="both"/>
        <w:rPr>
          <w:rFonts w:ascii="Times New Roman" w:hAnsi="Times New Roman" w:cs="Times New Roman"/>
        </w:rPr>
      </w:pPr>
      <w:r w:rsidRPr="0016567B">
        <w:rPr>
          <w:rFonts w:ascii="Times New Roman" w:hAnsi="Times New Roman" w:cs="Times New Roman"/>
        </w:rPr>
        <w:t xml:space="preserve">Hasil analissa skoring dan pembobotan Peraturan Menteri Pekerjaan Umum No.22/PRT/M/2007 diklasisfikasikan menjadi 3 kelas kerawanan, rendah, sedang, tinggi. Dengan pembagian kelas kerawanan tersebut maka dihasilkan peta rawan tanah longsor yang dilihat pada gambar 4.11. pada peta tersebut didominasi oleh tingkat kerawanan sedang sebesar 62.261% dan yang paling kecil dengan tingkat kerawanan rendah sebesar 3.103% dari total luas wilayah Kabupaten Garut untuk lebih jelasnya dapat dilihat pada gambar dibawah ini </w:t>
      </w:r>
    </w:p>
    <w:p w14:paraId="2E6A6B12" w14:textId="727C9F0D" w:rsidR="0016567B" w:rsidRPr="0016567B" w:rsidRDefault="0016567B" w:rsidP="0016567B">
      <w:pPr>
        <w:spacing w:line="240" w:lineRule="auto"/>
        <w:jc w:val="both"/>
        <w:rPr>
          <w:rFonts w:ascii="Times New Roman" w:hAnsi="Times New Roman" w:cs="Times New Roman"/>
        </w:rPr>
      </w:pPr>
      <w:r w:rsidRPr="0016567B">
        <w:rPr>
          <w:rFonts w:ascii="Times New Roman" w:hAnsi="Times New Roman" w:cs="Times New Roman"/>
          <w:noProof/>
        </w:rPr>
        <w:drawing>
          <wp:inline distT="0" distB="0" distL="0" distR="0" wp14:anchorId="31EEBB9F" wp14:editId="5695706E">
            <wp:extent cx="2640330" cy="1537335"/>
            <wp:effectExtent l="0" t="0" r="762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1">
                      <a:extLst>
                        <a:ext uri="{28A0092B-C50C-407E-A947-70E740481C1C}">
                          <a14:useLocalDpi xmlns:a14="http://schemas.microsoft.com/office/drawing/2010/main" val="0"/>
                        </a:ext>
                      </a:extLst>
                    </a:blip>
                    <a:stretch>
                      <a:fillRect/>
                    </a:stretch>
                  </pic:blipFill>
                  <pic:spPr>
                    <a:xfrm>
                      <a:off x="0" y="0"/>
                      <a:ext cx="2640330" cy="1537335"/>
                    </a:xfrm>
                    <a:prstGeom prst="rect">
                      <a:avLst/>
                    </a:prstGeom>
                  </pic:spPr>
                </pic:pic>
              </a:graphicData>
            </a:graphic>
          </wp:inline>
        </w:drawing>
      </w:r>
    </w:p>
    <w:p w14:paraId="336F2C35" w14:textId="77777777" w:rsidR="0016567B" w:rsidRPr="0016567B" w:rsidRDefault="0016567B" w:rsidP="0016567B">
      <w:pPr>
        <w:spacing w:line="240" w:lineRule="auto"/>
        <w:ind w:firstLine="270"/>
        <w:jc w:val="both"/>
        <w:rPr>
          <w:rFonts w:ascii="Times New Roman" w:hAnsi="Times New Roman" w:cs="Times New Roman"/>
        </w:rPr>
      </w:pPr>
    </w:p>
    <w:p w14:paraId="5077818C" w14:textId="77777777" w:rsidR="0016567B" w:rsidRPr="0016567B" w:rsidRDefault="0016567B" w:rsidP="0016567B">
      <w:pPr>
        <w:spacing w:line="240" w:lineRule="auto"/>
        <w:ind w:firstLine="270"/>
        <w:jc w:val="both"/>
        <w:rPr>
          <w:rFonts w:ascii="Times New Roman" w:hAnsi="Times New Roman" w:cs="Times New Roman"/>
        </w:rPr>
      </w:pPr>
    </w:p>
    <w:p w14:paraId="23796C03" w14:textId="32A3AB09" w:rsidR="0016567B" w:rsidRPr="0016567B" w:rsidRDefault="0016567B" w:rsidP="0016567B">
      <w:pPr>
        <w:spacing w:line="240" w:lineRule="auto"/>
        <w:jc w:val="center"/>
        <w:rPr>
          <w:rFonts w:ascii="Times New Roman" w:hAnsi="Times New Roman" w:cs="Times New Roman"/>
        </w:rPr>
      </w:pPr>
      <w:r w:rsidRPr="0016567B">
        <w:rPr>
          <w:rFonts w:ascii="Times New Roman" w:hAnsi="Times New Roman" w:cs="Times New Roman"/>
          <w:noProof/>
        </w:rPr>
        <w:drawing>
          <wp:inline distT="0" distB="0" distL="0" distR="0" wp14:anchorId="4BE55328" wp14:editId="28E162BA">
            <wp:extent cx="2640330" cy="1867535"/>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40330" cy="1867535"/>
                    </a:xfrm>
                    <a:prstGeom prst="rect">
                      <a:avLst/>
                    </a:prstGeom>
                  </pic:spPr>
                </pic:pic>
              </a:graphicData>
            </a:graphic>
          </wp:inline>
        </w:drawing>
      </w:r>
    </w:p>
    <w:p w14:paraId="5DA6D86C" w14:textId="13B1B500" w:rsidR="00536C0D" w:rsidRPr="0016567B" w:rsidRDefault="00536C0D" w:rsidP="0016567B">
      <w:pPr>
        <w:spacing w:line="240" w:lineRule="auto"/>
        <w:ind w:firstLine="270"/>
        <w:jc w:val="both"/>
        <w:rPr>
          <w:rFonts w:ascii="Times New Roman" w:hAnsi="Times New Roman" w:cs="Times New Roman"/>
        </w:rPr>
      </w:pPr>
      <w:r w:rsidRPr="0016567B">
        <w:rPr>
          <w:rFonts w:ascii="Times New Roman" w:hAnsi="Times New Roman" w:cs="Times New Roman"/>
        </w:rPr>
        <w:t xml:space="preserve">Menurut hasil analisis kedua pemodelan rawan longsor berdasarkan scoring dan pembobotan antara PUSLITTANAK 2004 dan Peraturan Menteri Pekerjaan Umum No 21/ PRT/ M/ 2007 hampir seluruh wilayah Kabupaten Garut berpotensi mengalami rawan longsor, namun ada beberapa perbedaan terkait hasil zonasi rawan longsor hal ini disebabkan karena pada skoring dan pembobotan  PUSLITTANAK 2004 hanya memakai  lima (5) data parameter yaitu data curah hujan, data jenis tanah, data geologi, data kemiringan lereng dan data tata guna lahan sedangkan Peraturan Menteri Pekerjaan Umum No 21/ PRT/ M/ 2007 memakai enam (6) parameter yaitu data curah hujan, data geologi, data kemiringan lereng, data tata guna lahan, data infrastruktur yang berisi jalan yang memotong lereng, dan data  keberadaan sesar. </w:t>
      </w:r>
    </w:p>
    <w:p w14:paraId="452FE445" w14:textId="3FD498E5" w:rsidR="0016567B" w:rsidRDefault="00536C0D" w:rsidP="00536C0D">
      <w:pPr>
        <w:spacing w:line="240" w:lineRule="auto"/>
        <w:jc w:val="both"/>
        <w:rPr>
          <w:rFonts w:ascii="Times New Roman" w:hAnsi="Times New Roman" w:cs="Times New Roman"/>
        </w:rPr>
      </w:pPr>
      <w:r w:rsidRPr="0016567B">
        <w:rPr>
          <w:rFonts w:ascii="Times New Roman" w:hAnsi="Times New Roman" w:cs="Times New Roman"/>
        </w:rPr>
        <w:tab/>
        <w:t>Jika dibandingkan berdasarkan metode skoring dan pembobotan Peraturan Menteri Pekerjaan Umum No 21/ PRT/ M/ 2007 dan metode  PUSLITTANAK 2004, maka zonasi rawan longsor menurut Peraturan Menteri Pekerjaan Umum No 21/ PRT/ M/ 2007 lebih valid   dikarenakan   adanya tambahan data parameter yang dapat meningkatkatkan tingkat akurasi data, selain itu berdasarkan peta titik longsor hasil obeservasi lapangan yang di lakukan oleh BPBD Kabupaten Garut pada tahun  2015, banyak titik longsor terdapat di zonasi longsor dengan tingkat kerawanan tinggi berdasarkan  Peraturan Menteri Pekerjaan Umum No 21/ PRT/ M/ 2007.</w:t>
      </w:r>
    </w:p>
    <w:p w14:paraId="74740A0F" w14:textId="77777777" w:rsidR="0016567B" w:rsidRPr="004E4B7E" w:rsidRDefault="0016567B" w:rsidP="0016567B">
      <w:pPr>
        <w:numPr>
          <w:ilvl w:val="0"/>
          <w:numId w:val="1"/>
        </w:numPr>
        <w:spacing w:after="0" w:line="240" w:lineRule="auto"/>
        <w:ind w:left="284"/>
        <w:jc w:val="both"/>
        <w:rPr>
          <w:rFonts w:ascii="Times New Roman" w:hAnsi="Times New Roman" w:cs="Times New Roman"/>
          <w:b/>
          <w:szCs w:val="24"/>
        </w:rPr>
      </w:pPr>
      <w:r w:rsidRPr="004E4B7E">
        <w:rPr>
          <w:rFonts w:ascii="Times New Roman" w:hAnsi="Times New Roman" w:cs="Times New Roman"/>
          <w:b/>
          <w:szCs w:val="24"/>
        </w:rPr>
        <w:t>KESIMPULAN</w:t>
      </w:r>
    </w:p>
    <w:p w14:paraId="77A3106C" w14:textId="77777777" w:rsidR="0016567B" w:rsidRPr="00482828" w:rsidRDefault="0016567B" w:rsidP="0016567B">
      <w:pPr>
        <w:spacing w:after="0" w:line="240" w:lineRule="auto"/>
        <w:ind w:firstLine="720"/>
        <w:jc w:val="both"/>
        <w:rPr>
          <w:rFonts w:ascii="Times New Roman" w:hAnsi="Times New Roman"/>
        </w:rPr>
      </w:pPr>
      <w:r w:rsidRPr="00482828">
        <w:rPr>
          <w:rFonts w:ascii="Times New Roman" w:hAnsi="Times New Roman"/>
        </w:rPr>
        <w:t xml:space="preserve">Berdasarkan hasil dan analisis yang telah dilakukan pada penelitian ini, dapat disimpulkan bahwa hampir seluruh wilayah Kabupaten Garut berpotensi mengalami tanah longsor. Harapannya setelah mengetahui </w:t>
      </w:r>
      <w:r w:rsidRPr="00482828">
        <w:rPr>
          <w:rFonts w:ascii="Times New Roman" w:hAnsi="Times New Roman"/>
        </w:rPr>
        <w:t>sebaran potensi longsor ini, upaya pencegahan untuk mengurangi dampak yang ditimbulkan dari tanah longsor</w:t>
      </w:r>
    </w:p>
    <w:p w14:paraId="45B9F9AB" w14:textId="77777777" w:rsidR="0016567B" w:rsidRPr="00482828" w:rsidRDefault="0016567B" w:rsidP="0016567B">
      <w:pPr>
        <w:spacing w:after="0" w:line="240" w:lineRule="auto"/>
        <w:ind w:firstLine="426"/>
        <w:jc w:val="both"/>
        <w:rPr>
          <w:rFonts w:ascii="Times New Roman" w:hAnsi="Times New Roman"/>
          <w:lang w:eastAsia="id-ID"/>
        </w:rPr>
      </w:pPr>
      <w:r w:rsidRPr="00482828">
        <w:rPr>
          <w:rFonts w:ascii="Times New Roman" w:hAnsi="Times New Roman"/>
          <w:lang w:eastAsia="id-ID"/>
        </w:rPr>
        <w:t>Dari faktor-faktor penyebab longsor di Kabupaten Garut didapatkan hasil sebagai berikut:</w:t>
      </w:r>
    </w:p>
    <w:p w14:paraId="0AABE779" w14:textId="77777777" w:rsidR="0016567B" w:rsidRPr="00482828" w:rsidRDefault="0016567B" w:rsidP="0016567B">
      <w:pPr>
        <w:numPr>
          <w:ilvl w:val="0"/>
          <w:numId w:val="7"/>
        </w:numPr>
        <w:spacing w:after="0" w:line="240" w:lineRule="auto"/>
        <w:ind w:left="426" w:hanging="426"/>
        <w:jc w:val="both"/>
        <w:rPr>
          <w:rFonts w:ascii="Times New Roman" w:hAnsi="Times New Roman"/>
          <w:lang w:eastAsia="id-ID"/>
        </w:rPr>
      </w:pPr>
      <w:r w:rsidRPr="00482828">
        <w:rPr>
          <w:rFonts w:ascii="Times New Roman" w:hAnsi="Times New Roman"/>
          <w:lang w:eastAsia="id-ID"/>
        </w:rPr>
        <w:t xml:space="preserve">Berdasarkan hasil dari Analisis </w:t>
      </w:r>
      <w:r w:rsidRPr="00482828">
        <w:rPr>
          <w:rFonts w:ascii="Times New Roman" w:hAnsi="Times New Roman"/>
        </w:rPr>
        <w:t xml:space="preserve">dapat disimpulkan </w:t>
      </w:r>
      <w:r w:rsidRPr="00482828">
        <w:rPr>
          <w:rFonts w:ascii="Times New Roman" w:hAnsi="Times New Roman"/>
          <w:lang w:eastAsia="id-ID"/>
        </w:rPr>
        <w:t>hampir seluruh wilayah Kabupaten Garut berpotensi mengalami bencana longsor.</w:t>
      </w:r>
    </w:p>
    <w:p w14:paraId="7FDBB1F8" w14:textId="77777777" w:rsidR="0016567B" w:rsidRPr="00482828" w:rsidRDefault="0016567B" w:rsidP="0016567B">
      <w:pPr>
        <w:numPr>
          <w:ilvl w:val="0"/>
          <w:numId w:val="7"/>
        </w:numPr>
        <w:spacing w:after="0" w:line="240" w:lineRule="auto"/>
        <w:ind w:left="426" w:hanging="426"/>
        <w:jc w:val="both"/>
        <w:rPr>
          <w:rFonts w:ascii="Times New Roman" w:hAnsi="Times New Roman"/>
          <w:lang w:eastAsia="id-ID"/>
        </w:rPr>
      </w:pPr>
      <w:r w:rsidRPr="00482828">
        <w:rPr>
          <w:rFonts w:ascii="Times New Roman" w:hAnsi="Times New Roman"/>
        </w:rPr>
        <w:t xml:space="preserve">Perbandingan hasil analisis yang dilakukan terhadap 2 (dua) pemodelan tanah longsor menghasilkan tingkat kerentanan rawan longsor, dengan persentase sebesar 95.4% dari luas wilayah Kabupaten Garut </w:t>
      </w:r>
      <w:r w:rsidRPr="00482828">
        <w:rPr>
          <w:rFonts w:ascii="Times New Roman" w:hAnsi="Times New Roman"/>
          <w:lang w:eastAsia="id-ID"/>
        </w:rPr>
        <w:t xml:space="preserve">menurut metode pendugaan  </w:t>
      </w:r>
      <w:r w:rsidRPr="00482828">
        <w:rPr>
          <w:rFonts w:ascii="Times New Roman" w:hAnsi="Times New Roman"/>
        </w:rPr>
        <w:t>PUSLITTANAK 2004, sedangkan menurut metode Peraturan Menteri Pekerjaan Umum No.22/PRT/M/2007 sebesar (97 %) dari luas wilayah.</w:t>
      </w:r>
    </w:p>
    <w:p w14:paraId="5C23611E" w14:textId="156990C8" w:rsidR="0016567B" w:rsidRDefault="0016567B" w:rsidP="00536C0D">
      <w:pPr>
        <w:spacing w:line="240" w:lineRule="auto"/>
        <w:jc w:val="both"/>
        <w:rPr>
          <w:rFonts w:ascii="Times New Roman" w:hAnsi="Times New Roman" w:cs="Times New Roman"/>
        </w:rPr>
      </w:pPr>
    </w:p>
    <w:p w14:paraId="583F81A2" w14:textId="77777777" w:rsidR="0016567B" w:rsidRDefault="0016567B" w:rsidP="0016567B">
      <w:pPr>
        <w:numPr>
          <w:ilvl w:val="0"/>
          <w:numId w:val="1"/>
        </w:numPr>
        <w:spacing w:after="0" w:line="240" w:lineRule="auto"/>
        <w:ind w:left="284" w:hanging="284"/>
        <w:jc w:val="both"/>
        <w:rPr>
          <w:rFonts w:ascii="Times New Roman" w:hAnsi="Times New Roman" w:cs="Times New Roman"/>
          <w:b/>
          <w:szCs w:val="24"/>
        </w:rPr>
      </w:pPr>
      <w:r>
        <w:rPr>
          <w:rFonts w:ascii="Times New Roman" w:hAnsi="Times New Roman" w:cs="Times New Roman"/>
          <w:b/>
          <w:szCs w:val="24"/>
        </w:rPr>
        <w:t>DAFTAR PUSTAKA</w:t>
      </w:r>
    </w:p>
    <w:p w14:paraId="455700C2" w14:textId="0588614B" w:rsidR="0016567B" w:rsidRPr="00677BEF" w:rsidRDefault="0016567B" w:rsidP="0016567B">
      <w:pPr>
        <w:spacing w:line="240" w:lineRule="auto"/>
        <w:jc w:val="both"/>
        <w:rPr>
          <w:rFonts w:ascii="Times New Roman" w:hAnsi="Times New Roman" w:cs="Times New Roman"/>
        </w:rPr>
      </w:pPr>
      <w:r w:rsidRPr="00677BEF">
        <w:rPr>
          <w:rFonts w:ascii="Times New Roman" w:hAnsi="Times New Roman" w:cs="Times New Roman"/>
        </w:rPr>
        <w:t xml:space="preserve">Badan Geologi-DESDM. (2008). Kajian </w:t>
      </w:r>
      <w:r>
        <w:rPr>
          <w:rFonts w:ascii="Times New Roman" w:hAnsi="Times New Roman" w:cs="Times New Roman"/>
        </w:rPr>
        <w:tab/>
      </w:r>
      <w:r w:rsidRPr="00677BEF">
        <w:rPr>
          <w:rFonts w:ascii="Times New Roman" w:hAnsi="Times New Roman" w:cs="Times New Roman"/>
        </w:rPr>
        <w:t xml:space="preserve">Bahaya Gerakan Tanah dan </w:t>
      </w:r>
      <w:r>
        <w:rPr>
          <w:rFonts w:ascii="Times New Roman" w:hAnsi="Times New Roman" w:cs="Times New Roman"/>
        </w:rPr>
        <w:tab/>
      </w:r>
      <w:r w:rsidRPr="00677BEF">
        <w:rPr>
          <w:rFonts w:ascii="Times New Roman" w:hAnsi="Times New Roman" w:cs="Times New Roman"/>
        </w:rPr>
        <w:t xml:space="preserve">Perencanaan. Bandung: Badan Geologi </w:t>
      </w:r>
      <w:r>
        <w:rPr>
          <w:rFonts w:ascii="Times New Roman" w:hAnsi="Times New Roman" w:cs="Times New Roman"/>
        </w:rPr>
        <w:tab/>
      </w:r>
      <w:r w:rsidRPr="00677BEF">
        <w:rPr>
          <w:rFonts w:ascii="Times New Roman" w:hAnsi="Times New Roman" w:cs="Times New Roman"/>
        </w:rPr>
        <w:t xml:space="preserve">Departemen Energi dan Sumberdaya </w:t>
      </w:r>
      <w:r>
        <w:rPr>
          <w:rFonts w:ascii="Times New Roman" w:hAnsi="Times New Roman" w:cs="Times New Roman"/>
        </w:rPr>
        <w:tab/>
      </w:r>
      <w:r w:rsidRPr="00677BEF">
        <w:rPr>
          <w:rFonts w:ascii="Times New Roman" w:hAnsi="Times New Roman" w:cs="Times New Roman"/>
        </w:rPr>
        <w:t>Mineral.</w:t>
      </w:r>
    </w:p>
    <w:p w14:paraId="35C4DEE8" w14:textId="35A9A418" w:rsidR="0016567B" w:rsidRPr="00677BEF" w:rsidRDefault="0016567B" w:rsidP="0016567B">
      <w:pPr>
        <w:spacing w:line="240" w:lineRule="auto"/>
        <w:jc w:val="both"/>
        <w:rPr>
          <w:rFonts w:ascii="Times New Roman" w:hAnsi="Times New Roman" w:cs="Times New Roman"/>
        </w:rPr>
      </w:pPr>
      <w:r w:rsidRPr="00677BEF">
        <w:rPr>
          <w:rFonts w:ascii="Times New Roman" w:hAnsi="Times New Roman" w:cs="Times New Roman"/>
        </w:rPr>
        <w:t xml:space="preserve">Demers, &amp; N, M. (1997). Fundamentals of </w:t>
      </w:r>
      <w:r>
        <w:rPr>
          <w:rFonts w:ascii="Times New Roman" w:hAnsi="Times New Roman" w:cs="Times New Roman"/>
        </w:rPr>
        <w:tab/>
      </w:r>
      <w:r w:rsidRPr="00677BEF">
        <w:rPr>
          <w:rFonts w:ascii="Times New Roman" w:hAnsi="Times New Roman" w:cs="Times New Roman"/>
        </w:rPr>
        <w:t xml:space="preserve">Geographic Information Systems. New </w:t>
      </w:r>
      <w:r>
        <w:rPr>
          <w:rFonts w:ascii="Times New Roman" w:hAnsi="Times New Roman" w:cs="Times New Roman"/>
        </w:rPr>
        <w:tab/>
      </w:r>
      <w:r w:rsidRPr="00677BEF">
        <w:rPr>
          <w:rFonts w:ascii="Times New Roman" w:hAnsi="Times New Roman" w:cs="Times New Roman"/>
        </w:rPr>
        <w:t xml:space="preserve">Mexico State University: John Wiley </w:t>
      </w:r>
      <w:r>
        <w:rPr>
          <w:rFonts w:ascii="Times New Roman" w:hAnsi="Times New Roman" w:cs="Times New Roman"/>
        </w:rPr>
        <w:tab/>
      </w:r>
      <w:r w:rsidRPr="00677BEF">
        <w:rPr>
          <w:rFonts w:ascii="Times New Roman" w:hAnsi="Times New Roman" w:cs="Times New Roman"/>
        </w:rPr>
        <w:t>and Sons.</w:t>
      </w:r>
    </w:p>
    <w:p w14:paraId="5CA8283F" w14:textId="4808EA9C" w:rsidR="0016567B" w:rsidRPr="00677BEF" w:rsidRDefault="0016567B" w:rsidP="0016567B">
      <w:pPr>
        <w:spacing w:line="240" w:lineRule="auto"/>
        <w:jc w:val="both"/>
        <w:rPr>
          <w:rFonts w:ascii="Times New Roman" w:hAnsi="Times New Roman" w:cs="Times New Roman"/>
        </w:rPr>
      </w:pPr>
      <w:r w:rsidRPr="00677BEF">
        <w:rPr>
          <w:rFonts w:ascii="Times New Roman" w:hAnsi="Times New Roman" w:cs="Times New Roman"/>
        </w:rPr>
        <w:t xml:space="preserve">Dulbahri. (1993). Sistem Informasi Geografi. </w:t>
      </w:r>
      <w:r>
        <w:rPr>
          <w:rFonts w:ascii="Times New Roman" w:hAnsi="Times New Roman" w:cs="Times New Roman"/>
        </w:rPr>
        <w:tab/>
      </w:r>
      <w:r w:rsidRPr="00677BEF">
        <w:rPr>
          <w:rFonts w:ascii="Times New Roman" w:hAnsi="Times New Roman" w:cs="Times New Roman"/>
        </w:rPr>
        <w:t>Yogyakarta: PUSPICS UGM.</w:t>
      </w:r>
    </w:p>
    <w:p w14:paraId="3A1CDB0B" w14:textId="191D3DDD" w:rsidR="0016567B" w:rsidRPr="00677BEF" w:rsidRDefault="0016567B" w:rsidP="0016567B">
      <w:pPr>
        <w:spacing w:line="240" w:lineRule="auto"/>
        <w:jc w:val="both"/>
        <w:rPr>
          <w:rFonts w:ascii="Times New Roman" w:hAnsi="Times New Roman" w:cs="Times New Roman"/>
        </w:rPr>
      </w:pPr>
      <w:r w:rsidRPr="00677BEF">
        <w:rPr>
          <w:rFonts w:ascii="Times New Roman" w:hAnsi="Times New Roman" w:cs="Times New Roman"/>
        </w:rPr>
        <w:t xml:space="preserve">Gistut. (1994). Sistem Informasi Geografis. </w:t>
      </w:r>
      <w:r>
        <w:rPr>
          <w:rFonts w:ascii="Times New Roman" w:hAnsi="Times New Roman" w:cs="Times New Roman"/>
        </w:rPr>
        <w:tab/>
      </w:r>
      <w:r w:rsidRPr="00677BEF">
        <w:rPr>
          <w:rFonts w:ascii="Times New Roman" w:hAnsi="Times New Roman" w:cs="Times New Roman"/>
        </w:rPr>
        <w:t>Gramedia Pustaka Utama.</w:t>
      </w:r>
    </w:p>
    <w:p w14:paraId="000C0CE4" w14:textId="3E78978D" w:rsidR="0016567B" w:rsidRPr="00677BEF" w:rsidRDefault="0016567B" w:rsidP="0016567B">
      <w:pPr>
        <w:spacing w:line="240" w:lineRule="auto"/>
        <w:jc w:val="both"/>
        <w:rPr>
          <w:rFonts w:ascii="Times New Roman" w:hAnsi="Times New Roman" w:cs="Times New Roman"/>
        </w:rPr>
      </w:pPr>
      <w:r w:rsidRPr="00677BEF">
        <w:rPr>
          <w:rFonts w:ascii="Times New Roman" w:hAnsi="Times New Roman" w:cs="Times New Roman"/>
        </w:rPr>
        <w:t xml:space="preserve">Hansen, M. (1984). Strategies for Classification </w:t>
      </w:r>
      <w:r>
        <w:rPr>
          <w:rFonts w:ascii="Times New Roman" w:hAnsi="Times New Roman" w:cs="Times New Roman"/>
        </w:rPr>
        <w:tab/>
      </w:r>
      <w:r w:rsidRPr="00677BEF">
        <w:rPr>
          <w:rFonts w:ascii="Times New Roman" w:hAnsi="Times New Roman" w:cs="Times New Roman"/>
        </w:rPr>
        <w:t xml:space="preserve">of Landslides, (ed. : Brunsden, </w:t>
      </w:r>
      <w:r>
        <w:rPr>
          <w:rFonts w:ascii="Times New Roman" w:hAnsi="Times New Roman" w:cs="Times New Roman"/>
        </w:rPr>
        <w:tab/>
      </w:r>
      <w:r w:rsidRPr="00677BEF">
        <w:rPr>
          <w:rFonts w:ascii="Times New Roman" w:hAnsi="Times New Roman" w:cs="Times New Roman"/>
        </w:rPr>
        <w:t xml:space="preserve">D,). </w:t>
      </w:r>
      <w:r>
        <w:rPr>
          <w:rFonts w:ascii="Times New Roman" w:hAnsi="Times New Roman" w:cs="Times New Roman"/>
        </w:rPr>
        <w:tab/>
      </w:r>
      <w:r w:rsidRPr="00677BEF">
        <w:rPr>
          <w:rFonts w:ascii="Times New Roman" w:hAnsi="Times New Roman" w:cs="Times New Roman"/>
        </w:rPr>
        <w:t xml:space="preserve">Slope Instability, John Wiley &amp; Sons, </w:t>
      </w:r>
      <w:r>
        <w:rPr>
          <w:rFonts w:ascii="Times New Roman" w:hAnsi="Times New Roman" w:cs="Times New Roman"/>
        </w:rPr>
        <w:tab/>
      </w:r>
      <w:r w:rsidRPr="00677BEF">
        <w:rPr>
          <w:rFonts w:ascii="Times New Roman" w:hAnsi="Times New Roman" w:cs="Times New Roman"/>
        </w:rPr>
        <w:t>p.1-25M.</w:t>
      </w:r>
    </w:p>
    <w:p w14:paraId="69573CC6" w14:textId="58112756" w:rsidR="0016567B" w:rsidRPr="00677BEF" w:rsidRDefault="0016567B" w:rsidP="0016567B">
      <w:pPr>
        <w:spacing w:line="240" w:lineRule="auto"/>
        <w:jc w:val="both"/>
        <w:rPr>
          <w:rFonts w:ascii="Times New Roman" w:hAnsi="Times New Roman" w:cs="Times New Roman"/>
        </w:rPr>
      </w:pPr>
      <w:r w:rsidRPr="00677BEF">
        <w:rPr>
          <w:rFonts w:ascii="Times New Roman" w:hAnsi="Times New Roman" w:cs="Times New Roman"/>
        </w:rPr>
        <w:t xml:space="preserve">Hermon, D. (2014). Impact of Land Cover </w:t>
      </w:r>
      <w:r>
        <w:rPr>
          <w:rFonts w:ascii="Times New Roman" w:hAnsi="Times New Roman" w:cs="Times New Roman"/>
        </w:rPr>
        <w:tab/>
      </w:r>
      <w:r w:rsidRPr="00677BEF">
        <w:rPr>
          <w:rFonts w:ascii="Times New Roman" w:hAnsi="Times New Roman" w:cs="Times New Roman"/>
        </w:rPr>
        <w:t xml:space="preserve">Change on Climate Change Trend in </w:t>
      </w:r>
      <w:r>
        <w:rPr>
          <w:rFonts w:ascii="Times New Roman" w:hAnsi="Times New Roman" w:cs="Times New Roman"/>
        </w:rPr>
        <w:tab/>
      </w:r>
      <w:r w:rsidRPr="00677BEF">
        <w:rPr>
          <w:rFonts w:ascii="Times New Roman" w:hAnsi="Times New Roman" w:cs="Times New Roman"/>
        </w:rPr>
        <w:t xml:space="preserve">Padang. Indonesia: Journal of </w:t>
      </w:r>
      <w:r>
        <w:rPr>
          <w:rFonts w:ascii="Times New Roman" w:hAnsi="Times New Roman" w:cs="Times New Roman"/>
        </w:rPr>
        <w:tab/>
      </w:r>
      <w:r w:rsidRPr="00677BEF">
        <w:rPr>
          <w:rFonts w:ascii="Times New Roman" w:hAnsi="Times New Roman" w:cs="Times New Roman"/>
        </w:rPr>
        <w:t>Geography. Vol. 46. No. 2: 138-142. .</w:t>
      </w:r>
    </w:p>
    <w:p w14:paraId="52C36FBE" w14:textId="732E53B2" w:rsidR="0016567B" w:rsidRPr="00677BEF" w:rsidRDefault="0016567B" w:rsidP="0016567B">
      <w:pPr>
        <w:spacing w:line="240" w:lineRule="auto"/>
        <w:jc w:val="both"/>
        <w:rPr>
          <w:rFonts w:ascii="Times New Roman" w:hAnsi="Times New Roman" w:cs="Times New Roman"/>
        </w:rPr>
      </w:pPr>
      <w:r w:rsidRPr="00677BEF">
        <w:rPr>
          <w:rFonts w:ascii="Times New Roman" w:hAnsi="Times New Roman" w:cs="Times New Roman"/>
        </w:rPr>
        <w:t xml:space="preserve">Karnawati. (2005). Bencana Alam Gerakan </w:t>
      </w:r>
      <w:r>
        <w:rPr>
          <w:rFonts w:ascii="Times New Roman" w:hAnsi="Times New Roman" w:cs="Times New Roman"/>
        </w:rPr>
        <w:tab/>
      </w:r>
      <w:r w:rsidRPr="00677BEF">
        <w:rPr>
          <w:rFonts w:ascii="Times New Roman" w:hAnsi="Times New Roman" w:cs="Times New Roman"/>
        </w:rPr>
        <w:t xml:space="preserve">Massa Tanah di Indonesia dan Upaya </w:t>
      </w:r>
      <w:r>
        <w:rPr>
          <w:rFonts w:ascii="Times New Roman" w:hAnsi="Times New Roman" w:cs="Times New Roman"/>
        </w:rPr>
        <w:tab/>
      </w:r>
      <w:r w:rsidRPr="00677BEF">
        <w:rPr>
          <w:rFonts w:ascii="Times New Roman" w:hAnsi="Times New Roman" w:cs="Times New Roman"/>
        </w:rPr>
        <w:t xml:space="preserve">Penanggulangannya. Yogyakarta: </w:t>
      </w:r>
      <w:r>
        <w:rPr>
          <w:rFonts w:ascii="Times New Roman" w:hAnsi="Times New Roman" w:cs="Times New Roman"/>
        </w:rPr>
        <w:tab/>
      </w:r>
      <w:r w:rsidRPr="00677BEF">
        <w:rPr>
          <w:rFonts w:ascii="Times New Roman" w:hAnsi="Times New Roman" w:cs="Times New Roman"/>
        </w:rPr>
        <w:t xml:space="preserve">Jurusan Teknik Geologi Fakultas </w:t>
      </w:r>
      <w:r>
        <w:rPr>
          <w:rFonts w:ascii="Times New Roman" w:hAnsi="Times New Roman" w:cs="Times New Roman"/>
        </w:rPr>
        <w:tab/>
      </w:r>
      <w:r w:rsidRPr="00677BEF">
        <w:rPr>
          <w:rFonts w:ascii="Times New Roman" w:hAnsi="Times New Roman" w:cs="Times New Roman"/>
        </w:rPr>
        <w:t>Teknik Universitas Gadjah Mada.</w:t>
      </w:r>
    </w:p>
    <w:p w14:paraId="2EA29E25" w14:textId="534DBCB6" w:rsidR="0016567B" w:rsidRPr="00677BEF" w:rsidRDefault="0016567B" w:rsidP="0016567B">
      <w:pPr>
        <w:spacing w:line="240" w:lineRule="auto"/>
        <w:jc w:val="both"/>
        <w:rPr>
          <w:rFonts w:ascii="Times New Roman" w:hAnsi="Times New Roman" w:cs="Times New Roman"/>
        </w:rPr>
      </w:pPr>
      <w:r w:rsidRPr="00677BEF">
        <w:rPr>
          <w:rFonts w:ascii="Times New Roman" w:hAnsi="Times New Roman" w:cs="Times New Roman"/>
        </w:rPr>
        <w:lastRenderedPageBreak/>
        <w:t xml:space="preserve">Kasiram, M. (2008). Metodologi Penelitian. </w:t>
      </w:r>
      <w:r>
        <w:rPr>
          <w:rFonts w:ascii="Times New Roman" w:hAnsi="Times New Roman" w:cs="Times New Roman"/>
        </w:rPr>
        <w:tab/>
      </w:r>
      <w:r w:rsidRPr="00677BEF">
        <w:rPr>
          <w:rFonts w:ascii="Times New Roman" w:hAnsi="Times New Roman" w:cs="Times New Roman"/>
        </w:rPr>
        <w:t>Malang: UIN-Malang Pers.</w:t>
      </w:r>
    </w:p>
    <w:p w14:paraId="2F99CE47" w14:textId="0104BBB6" w:rsidR="0016567B" w:rsidRPr="00677BEF" w:rsidRDefault="0016567B" w:rsidP="0016567B">
      <w:pPr>
        <w:spacing w:line="240" w:lineRule="auto"/>
        <w:jc w:val="both"/>
        <w:rPr>
          <w:rFonts w:ascii="Times New Roman" w:hAnsi="Times New Roman" w:cs="Times New Roman"/>
        </w:rPr>
      </w:pPr>
      <w:r w:rsidRPr="00677BEF">
        <w:rPr>
          <w:rFonts w:ascii="Times New Roman" w:hAnsi="Times New Roman" w:cs="Times New Roman"/>
        </w:rPr>
        <w:t xml:space="preserve">Kodoatie, R., &amp; Sugiyanto. (2002). Banjir, </w:t>
      </w:r>
      <w:r>
        <w:rPr>
          <w:rFonts w:ascii="Times New Roman" w:hAnsi="Times New Roman" w:cs="Times New Roman"/>
        </w:rPr>
        <w:tab/>
      </w:r>
      <w:r w:rsidRPr="00677BEF">
        <w:rPr>
          <w:rFonts w:ascii="Times New Roman" w:hAnsi="Times New Roman" w:cs="Times New Roman"/>
        </w:rPr>
        <w:t xml:space="preserve">Beberapa Penyebab dan Metode. </w:t>
      </w:r>
      <w:r>
        <w:rPr>
          <w:rFonts w:ascii="Times New Roman" w:hAnsi="Times New Roman" w:cs="Times New Roman"/>
        </w:rPr>
        <w:tab/>
      </w:r>
      <w:r w:rsidRPr="00677BEF">
        <w:rPr>
          <w:rFonts w:ascii="Times New Roman" w:hAnsi="Times New Roman" w:cs="Times New Roman"/>
        </w:rPr>
        <w:t>Yogyakarta: Pustaka Pelajar.</w:t>
      </w:r>
    </w:p>
    <w:p w14:paraId="3A8B55A8" w14:textId="34514454" w:rsidR="0016567B" w:rsidRPr="00677BEF" w:rsidRDefault="0016567B" w:rsidP="0016567B">
      <w:pPr>
        <w:spacing w:line="240" w:lineRule="auto"/>
        <w:jc w:val="both"/>
        <w:rPr>
          <w:rFonts w:ascii="Times New Roman" w:hAnsi="Times New Roman" w:cs="Times New Roman"/>
        </w:rPr>
      </w:pPr>
      <w:r w:rsidRPr="00677BEF">
        <w:rPr>
          <w:rFonts w:ascii="Times New Roman" w:hAnsi="Times New Roman" w:cs="Times New Roman"/>
        </w:rPr>
        <w:t xml:space="preserve">Loebis, &amp; Joesron. (1992). Banjir Rencana </w:t>
      </w:r>
      <w:r>
        <w:rPr>
          <w:rFonts w:ascii="Times New Roman" w:hAnsi="Times New Roman" w:cs="Times New Roman"/>
        </w:rPr>
        <w:tab/>
      </w:r>
      <w:r w:rsidRPr="00677BEF">
        <w:rPr>
          <w:rFonts w:ascii="Times New Roman" w:hAnsi="Times New Roman" w:cs="Times New Roman"/>
        </w:rPr>
        <w:t xml:space="preserve">Untuk Bangunan Air. Jakarta: </w:t>
      </w:r>
      <w:r>
        <w:rPr>
          <w:rFonts w:ascii="Times New Roman" w:hAnsi="Times New Roman" w:cs="Times New Roman"/>
        </w:rPr>
        <w:tab/>
      </w:r>
      <w:r w:rsidRPr="00677BEF">
        <w:rPr>
          <w:rFonts w:ascii="Times New Roman" w:hAnsi="Times New Roman" w:cs="Times New Roman"/>
        </w:rPr>
        <w:t>Departement Pekerjaan Umum.</w:t>
      </w:r>
    </w:p>
    <w:p w14:paraId="0E61DC09" w14:textId="0760EB2A" w:rsidR="0016567B" w:rsidRPr="00677BEF" w:rsidRDefault="0016567B" w:rsidP="0016567B">
      <w:pPr>
        <w:spacing w:line="240" w:lineRule="auto"/>
        <w:jc w:val="both"/>
        <w:rPr>
          <w:rFonts w:ascii="Times New Roman" w:hAnsi="Times New Roman" w:cs="Times New Roman"/>
        </w:rPr>
      </w:pPr>
      <w:r w:rsidRPr="00677BEF">
        <w:rPr>
          <w:rFonts w:ascii="Times New Roman" w:hAnsi="Times New Roman" w:cs="Times New Roman"/>
        </w:rPr>
        <w:t xml:space="preserve">Permen PU NO. 22/PRT/M/2007. (2007). </w:t>
      </w:r>
      <w:r>
        <w:rPr>
          <w:rFonts w:ascii="Times New Roman" w:hAnsi="Times New Roman" w:cs="Times New Roman"/>
        </w:rPr>
        <w:tab/>
      </w:r>
      <w:r w:rsidRPr="00677BEF">
        <w:rPr>
          <w:rFonts w:ascii="Times New Roman" w:hAnsi="Times New Roman" w:cs="Times New Roman"/>
        </w:rPr>
        <w:t xml:space="preserve">Pedoman Penataan Ruang Kawasan </w:t>
      </w:r>
      <w:r>
        <w:rPr>
          <w:rFonts w:ascii="Times New Roman" w:hAnsi="Times New Roman" w:cs="Times New Roman"/>
        </w:rPr>
        <w:tab/>
      </w:r>
      <w:r w:rsidRPr="00677BEF">
        <w:rPr>
          <w:rFonts w:ascii="Times New Roman" w:hAnsi="Times New Roman" w:cs="Times New Roman"/>
        </w:rPr>
        <w:t xml:space="preserve">Bencana Tanah Longsor. </w:t>
      </w:r>
    </w:p>
    <w:p w14:paraId="5B42FC1E" w14:textId="6F2E647B" w:rsidR="0016567B" w:rsidRPr="00677BEF" w:rsidRDefault="0016567B" w:rsidP="0016567B">
      <w:pPr>
        <w:spacing w:line="240" w:lineRule="auto"/>
        <w:jc w:val="both"/>
        <w:rPr>
          <w:rFonts w:ascii="Times New Roman" w:hAnsi="Times New Roman" w:cs="Times New Roman"/>
        </w:rPr>
      </w:pPr>
      <w:r w:rsidRPr="00677BEF">
        <w:rPr>
          <w:rFonts w:ascii="Times New Roman" w:hAnsi="Times New Roman" w:cs="Times New Roman"/>
        </w:rPr>
        <w:t xml:space="preserve">Prahasta, &amp; Eddy. (2002). SIG Tutorial Arc </w:t>
      </w:r>
      <w:r>
        <w:rPr>
          <w:rFonts w:ascii="Times New Roman" w:hAnsi="Times New Roman" w:cs="Times New Roman"/>
        </w:rPr>
        <w:tab/>
      </w:r>
      <w:r w:rsidRPr="00677BEF">
        <w:rPr>
          <w:rFonts w:ascii="Times New Roman" w:hAnsi="Times New Roman" w:cs="Times New Roman"/>
        </w:rPr>
        <w:t xml:space="preserve">GIS Desktop untuk Geodesi dan </w:t>
      </w:r>
      <w:r>
        <w:rPr>
          <w:rFonts w:ascii="Times New Roman" w:hAnsi="Times New Roman" w:cs="Times New Roman"/>
        </w:rPr>
        <w:tab/>
      </w:r>
      <w:r w:rsidRPr="00677BEF">
        <w:rPr>
          <w:rFonts w:ascii="Times New Roman" w:hAnsi="Times New Roman" w:cs="Times New Roman"/>
        </w:rPr>
        <w:t>Geomatika. Bandung: Informatika.</w:t>
      </w:r>
    </w:p>
    <w:p w14:paraId="33CEE33D" w14:textId="5B054914" w:rsidR="0016567B" w:rsidRPr="00677BEF" w:rsidRDefault="0016567B" w:rsidP="0016567B">
      <w:pPr>
        <w:spacing w:line="240" w:lineRule="auto"/>
        <w:jc w:val="both"/>
        <w:rPr>
          <w:rFonts w:ascii="Times New Roman" w:hAnsi="Times New Roman" w:cs="Times New Roman"/>
        </w:rPr>
      </w:pPr>
      <w:r w:rsidRPr="00677BEF">
        <w:rPr>
          <w:rFonts w:ascii="Times New Roman" w:hAnsi="Times New Roman" w:cs="Times New Roman"/>
        </w:rPr>
        <w:t xml:space="preserve">PUSLITTANAK. (2004). Laporan Akhir </w:t>
      </w:r>
      <w:r>
        <w:rPr>
          <w:rFonts w:ascii="Times New Roman" w:hAnsi="Times New Roman" w:cs="Times New Roman"/>
        </w:rPr>
        <w:tab/>
      </w:r>
      <w:r w:rsidRPr="00677BEF">
        <w:rPr>
          <w:rFonts w:ascii="Times New Roman" w:hAnsi="Times New Roman" w:cs="Times New Roman"/>
        </w:rPr>
        <w:t xml:space="preserve">Pengkajian Potensi Bencana </w:t>
      </w:r>
      <w:r>
        <w:rPr>
          <w:rFonts w:ascii="Times New Roman" w:hAnsi="Times New Roman" w:cs="Times New Roman"/>
        </w:rPr>
        <w:tab/>
      </w:r>
      <w:r w:rsidRPr="00677BEF">
        <w:rPr>
          <w:rFonts w:ascii="Times New Roman" w:hAnsi="Times New Roman" w:cs="Times New Roman"/>
        </w:rPr>
        <w:t xml:space="preserve">Kekeringan, Banjir dan Longsor di </w:t>
      </w:r>
      <w:r>
        <w:rPr>
          <w:rFonts w:ascii="Times New Roman" w:hAnsi="Times New Roman" w:cs="Times New Roman"/>
        </w:rPr>
        <w:tab/>
      </w:r>
      <w:r w:rsidRPr="00677BEF">
        <w:rPr>
          <w:rFonts w:ascii="Times New Roman" w:hAnsi="Times New Roman" w:cs="Times New Roman"/>
        </w:rPr>
        <w:t xml:space="preserve">Kawasan Satuan Wilayah Sungai </w:t>
      </w:r>
      <w:r>
        <w:rPr>
          <w:rFonts w:ascii="Times New Roman" w:hAnsi="Times New Roman" w:cs="Times New Roman"/>
        </w:rPr>
        <w:tab/>
      </w:r>
      <w:r w:rsidRPr="00677BEF">
        <w:rPr>
          <w:rFonts w:ascii="Times New Roman" w:hAnsi="Times New Roman" w:cs="Times New Roman"/>
        </w:rPr>
        <w:t xml:space="preserve">Citarum-Ciliwung, Jawa Barat Bagian </w:t>
      </w:r>
      <w:r>
        <w:rPr>
          <w:rFonts w:ascii="Times New Roman" w:hAnsi="Times New Roman" w:cs="Times New Roman"/>
        </w:rPr>
        <w:tab/>
      </w:r>
      <w:r w:rsidRPr="00677BEF">
        <w:rPr>
          <w:rFonts w:ascii="Times New Roman" w:hAnsi="Times New Roman" w:cs="Times New Roman"/>
        </w:rPr>
        <w:t xml:space="preserve">Barat Berbasis Sistem Informasi </w:t>
      </w:r>
      <w:r>
        <w:rPr>
          <w:rFonts w:ascii="Times New Roman" w:hAnsi="Times New Roman" w:cs="Times New Roman"/>
        </w:rPr>
        <w:tab/>
      </w:r>
      <w:r w:rsidRPr="00677BEF">
        <w:rPr>
          <w:rFonts w:ascii="Times New Roman" w:hAnsi="Times New Roman" w:cs="Times New Roman"/>
        </w:rPr>
        <w:t xml:space="preserve">Geografis. </w:t>
      </w:r>
      <w:r>
        <w:rPr>
          <w:rFonts w:ascii="Times New Roman" w:hAnsi="Times New Roman" w:cs="Times New Roman"/>
        </w:rPr>
        <w:tab/>
      </w:r>
      <w:r w:rsidRPr="00677BEF">
        <w:rPr>
          <w:rFonts w:ascii="Times New Roman" w:hAnsi="Times New Roman" w:cs="Times New Roman"/>
        </w:rPr>
        <w:t xml:space="preserve">Pusat Penelitian dan </w:t>
      </w:r>
      <w:r>
        <w:rPr>
          <w:rFonts w:ascii="Times New Roman" w:hAnsi="Times New Roman" w:cs="Times New Roman"/>
        </w:rPr>
        <w:tab/>
      </w:r>
      <w:r w:rsidRPr="00677BEF">
        <w:rPr>
          <w:rFonts w:ascii="Times New Roman" w:hAnsi="Times New Roman" w:cs="Times New Roman"/>
        </w:rPr>
        <w:t xml:space="preserve">Pengembangan Tanah dan Agroklimat. </w:t>
      </w:r>
      <w:r>
        <w:rPr>
          <w:rFonts w:ascii="Times New Roman" w:hAnsi="Times New Roman" w:cs="Times New Roman"/>
        </w:rPr>
        <w:tab/>
      </w:r>
      <w:r w:rsidRPr="00677BEF">
        <w:rPr>
          <w:rFonts w:ascii="Times New Roman" w:hAnsi="Times New Roman" w:cs="Times New Roman"/>
        </w:rPr>
        <w:t>Bogor.</w:t>
      </w:r>
    </w:p>
    <w:p w14:paraId="22F07AEC" w14:textId="20FCAD7F" w:rsidR="0016567B" w:rsidRPr="00677BEF" w:rsidRDefault="0016567B" w:rsidP="0016567B">
      <w:pPr>
        <w:spacing w:line="240" w:lineRule="auto"/>
        <w:jc w:val="both"/>
        <w:rPr>
          <w:rFonts w:ascii="Times New Roman" w:hAnsi="Times New Roman" w:cs="Times New Roman"/>
        </w:rPr>
      </w:pPr>
      <w:r w:rsidRPr="00677BEF">
        <w:rPr>
          <w:rFonts w:ascii="Times New Roman" w:hAnsi="Times New Roman" w:cs="Times New Roman"/>
        </w:rPr>
        <w:t xml:space="preserve">Sugiyono. (2015). Metode Penelitian </w:t>
      </w:r>
      <w:r>
        <w:rPr>
          <w:rFonts w:ascii="Times New Roman" w:hAnsi="Times New Roman" w:cs="Times New Roman"/>
        </w:rPr>
        <w:tab/>
      </w:r>
      <w:r w:rsidRPr="00677BEF">
        <w:rPr>
          <w:rFonts w:ascii="Times New Roman" w:hAnsi="Times New Roman" w:cs="Times New Roman"/>
        </w:rPr>
        <w:t xml:space="preserve">Kombinasi (Mix Methods). Bandung: </w:t>
      </w:r>
      <w:r>
        <w:rPr>
          <w:rFonts w:ascii="Times New Roman" w:hAnsi="Times New Roman" w:cs="Times New Roman"/>
        </w:rPr>
        <w:tab/>
      </w:r>
      <w:r w:rsidRPr="00677BEF">
        <w:rPr>
          <w:rFonts w:ascii="Times New Roman" w:hAnsi="Times New Roman" w:cs="Times New Roman"/>
        </w:rPr>
        <w:t>Alfabeta.</w:t>
      </w:r>
    </w:p>
    <w:p w14:paraId="7EA86874" w14:textId="298E5619" w:rsidR="0016567B" w:rsidRPr="00677BEF" w:rsidRDefault="0016567B" w:rsidP="0016567B">
      <w:pPr>
        <w:spacing w:line="240" w:lineRule="auto"/>
        <w:jc w:val="both"/>
        <w:rPr>
          <w:rFonts w:ascii="Times New Roman" w:hAnsi="Times New Roman" w:cs="Times New Roman"/>
        </w:rPr>
      </w:pPr>
      <w:r w:rsidRPr="00677BEF">
        <w:rPr>
          <w:rFonts w:ascii="Times New Roman" w:hAnsi="Times New Roman" w:cs="Times New Roman"/>
        </w:rPr>
        <w:t xml:space="preserve">Widiastuti, T., Sihotang , D., &amp; kartika, T. </w:t>
      </w:r>
      <w:r>
        <w:rPr>
          <w:rFonts w:ascii="Times New Roman" w:hAnsi="Times New Roman" w:cs="Times New Roman"/>
        </w:rPr>
        <w:tab/>
      </w:r>
      <w:r w:rsidRPr="00677BEF">
        <w:rPr>
          <w:rFonts w:ascii="Times New Roman" w:hAnsi="Times New Roman" w:cs="Times New Roman"/>
        </w:rPr>
        <w:t xml:space="preserve">(2013). Route Selection System Based </w:t>
      </w:r>
      <w:r>
        <w:rPr>
          <w:rFonts w:ascii="Times New Roman" w:hAnsi="Times New Roman" w:cs="Times New Roman"/>
        </w:rPr>
        <w:tab/>
      </w:r>
      <w:r w:rsidRPr="00677BEF">
        <w:rPr>
          <w:rFonts w:ascii="Times New Roman" w:hAnsi="Times New Roman" w:cs="Times New Roman"/>
        </w:rPr>
        <w:t xml:space="preserve">on GIS Using Skoring Method and </w:t>
      </w:r>
      <w:r>
        <w:rPr>
          <w:rFonts w:ascii="Times New Roman" w:hAnsi="Times New Roman" w:cs="Times New Roman"/>
        </w:rPr>
        <w:tab/>
      </w:r>
      <w:r w:rsidRPr="00677BEF">
        <w:rPr>
          <w:rFonts w:ascii="Times New Roman" w:hAnsi="Times New Roman" w:cs="Times New Roman"/>
        </w:rPr>
        <w:t xml:space="preserve">Fuzzy Method (Vols. hal. 256-259). </w:t>
      </w:r>
      <w:r>
        <w:rPr>
          <w:rFonts w:ascii="Times New Roman" w:hAnsi="Times New Roman" w:cs="Times New Roman"/>
        </w:rPr>
        <w:tab/>
      </w:r>
      <w:r w:rsidRPr="00677BEF">
        <w:rPr>
          <w:rFonts w:ascii="Times New Roman" w:hAnsi="Times New Roman" w:cs="Times New Roman"/>
        </w:rPr>
        <w:t>Proc. ISBC.</w:t>
      </w:r>
    </w:p>
    <w:p w14:paraId="1DBC173D" w14:textId="77777777" w:rsidR="0016567B" w:rsidRPr="00677BEF" w:rsidRDefault="0016567B" w:rsidP="0016567B">
      <w:pPr>
        <w:spacing w:line="240" w:lineRule="auto"/>
        <w:jc w:val="both"/>
        <w:rPr>
          <w:rFonts w:ascii="Times New Roman" w:hAnsi="Times New Roman" w:cs="Times New Roman"/>
        </w:rPr>
      </w:pPr>
      <w:r w:rsidRPr="00677BEF">
        <w:rPr>
          <w:rFonts w:ascii="Times New Roman" w:hAnsi="Times New Roman" w:cs="Times New Roman"/>
        </w:rPr>
        <w:t xml:space="preserve"> </w:t>
      </w:r>
    </w:p>
    <w:p w14:paraId="53D4449E" w14:textId="77777777" w:rsidR="0016567B" w:rsidRPr="00677BEF" w:rsidRDefault="0016567B" w:rsidP="0016567B">
      <w:pPr>
        <w:spacing w:line="240" w:lineRule="auto"/>
        <w:jc w:val="both"/>
        <w:rPr>
          <w:rFonts w:ascii="Times New Roman" w:hAnsi="Times New Roman" w:cs="Times New Roman"/>
        </w:rPr>
      </w:pPr>
    </w:p>
    <w:p w14:paraId="44A33C8F" w14:textId="77777777" w:rsidR="0016567B" w:rsidRPr="0016567B" w:rsidRDefault="0016567B" w:rsidP="0016567B">
      <w:pPr>
        <w:spacing w:line="240" w:lineRule="auto"/>
        <w:jc w:val="both"/>
        <w:rPr>
          <w:rFonts w:ascii="Times New Roman" w:hAnsi="Times New Roman" w:cs="Times New Roman"/>
        </w:rPr>
      </w:pPr>
    </w:p>
    <w:p w14:paraId="1B6B72BD" w14:textId="77777777" w:rsidR="00536C0D" w:rsidRPr="0016567B" w:rsidRDefault="00536C0D" w:rsidP="0016567B">
      <w:pPr>
        <w:spacing w:line="240" w:lineRule="auto"/>
        <w:jc w:val="both"/>
        <w:rPr>
          <w:rFonts w:ascii="Times New Roman" w:hAnsi="Times New Roman" w:cs="Times New Roman"/>
        </w:rPr>
      </w:pPr>
    </w:p>
    <w:p w14:paraId="7648BF1C" w14:textId="77777777" w:rsidR="00536C0D" w:rsidRPr="0016567B" w:rsidRDefault="00536C0D" w:rsidP="0016567B">
      <w:pPr>
        <w:spacing w:after="0" w:line="240" w:lineRule="auto"/>
        <w:jc w:val="both"/>
        <w:rPr>
          <w:rFonts w:ascii="Times New Roman" w:hAnsi="Times New Roman" w:cs="Times New Roman"/>
          <w:lang w:val="en-US"/>
        </w:rPr>
      </w:pPr>
    </w:p>
    <w:sectPr w:rsidR="00536C0D" w:rsidRPr="0016567B" w:rsidSect="00426F07">
      <w:type w:val="continuous"/>
      <w:pgSz w:w="11906" w:h="16838"/>
      <w:pgMar w:top="1440" w:right="1440" w:bottom="1440" w:left="1440" w:header="708" w:footer="708"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458AF" w14:textId="77777777" w:rsidR="00CC51A9" w:rsidRDefault="00CC51A9" w:rsidP="00426F07">
      <w:pPr>
        <w:spacing w:after="0" w:line="240" w:lineRule="auto"/>
      </w:pPr>
      <w:r>
        <w:separator/>
      </w:r>
    </w:p>
  </w:endnote>
  <w:endnote w:type="continuationSeparator" w:id="0">
    <w:p w14:paraId="1A6A52CB" w14:textId="77777777" w:rsidR="00CC51A9" w:rsidRDefault="00CC51A9" w:rsidP="00426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
    <w:altName w:val="Yu Gothic"/>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4337608"/>
      <w:docPartObj>
        <w:docPartGallery w:val="Page Numbers (Bottom of Page)"/>
        <w:docPartUnique/>
      </w:docPartObj>
    </w:sdtPr>
    <w:sdtEndPr>
      <w:rPr>
        <w:noProof/>
      </w:rPr>
    </w:sdtEndPr>
    <w:sdtContent>
      <w:p w14:paraId="45B1D998" w14:textId="77777777" w:rsidR="00FD614D" w:rsidRDefault="00FD614D">
        <w:pPr>
          <w:pStyle w:val="Footer"/>
          <w:jc w:val="center"/>
        </w:pPr>
        <w:r w:rsidRPr="00FD614D">
          <w:rPr>
            <w:rFonts w:ascii="Times New Roman" w:hAnsi="Times New Roman" w:cs="Times New Roman"/>
          </w:rPr>
          <w:fldChar w:fldCharType="begin"/>
        </w:r>
        <w:r w:rsidRPr="00FD614D">
          <w:rPr>
            <w:rFonts w:ascii="Times New Roman" w:hAnsi="Times New Roman" w:cs="Times New Roman"/>
          </w:rPr>
          <w:instrText xml:space="preserve"> PAGE   \* MERGEFORMAT </w:instrText>
        </w:r>
        <w:r w:rsidRPr="00FD614D">
          <w:rPr>
            <w:rFonts w:ascii="Times New Roman" w:hAnsi="Times New Roman" w:cs="Times New Roman"/>
          </w:rPr>
          <w:fldChar w:fldCharType="separate"/>
        </w:r>
        <w:r>
          <w:rPr>
            <w:rFonts w:ascii="Times New Roman" w:hAnsi="Times New Roman" w:cs="Times New Roman"/>
            <w:noProof/>
          </w:rPr>
          <w:t>1</w:t>
        </w:r>
        <w:r>
          <w:rPr>
            <w:rFonts w:ascii="Times New Roman" w:hAnsi="Times New Roman" w:cs="Times New Roman"/>
            <w:noProof/>
          </w:rPr>
          <w:t>1</w:t>
        </w:r>
        <w:r w:rsidRPr="00FD614D">
          <w:rPr>
            <w:rFonts w:ascii="Times New Roman" w:hAnsi="Times New Roman" w:cs="Times New Roman"/>
            <w:noProof/>
          </w:rPr>
          <w:fldChar w:fldCharType="end"/>
        </w:r>
      </w:p>
    </w:sdtContent>
  </w:sdt>
  <w:p w14:paraId="52F5808C" w14:textId="77777777" w:rsidR="00FD614D" w:rsidRDefault="00FD61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DDD0D" w14:textId="77777777" w:rsidR="00CC51A9" w:rsidRDefault="00CC51A9" w:rsidP="00426F07">
      <w:pPr>
        <w:spacing w:after="0" w:line="240" w:lineRule="auto"/>
      </w:pPr>
      <w:r>
        <w:separator/>
      </w:r>
    </w:p>
  </w:footnote>
  <w:footnote w:type="continuationSeparator" w:id="0">
    <w:p w14:paraId="68D177D0" w14:textId="77777777" w:rsidR="00CC51A9" w:rsidRDefault="00CC51A9" w:rsidP="00426F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C42D0" w14:textId="77777777" w:rsidR="00813922" w:rsidRDefault="00813922" w:rsidP="00813922">
    <w:pPr>
      <w:spacing w:after="0" w:line="360" w:lineRule="auto"/>
      <w:jc w:val="right"/>
      <w:rPr>
        <w:rFonts w:ascii="Times New Roman" w:hAnsi="Times New Roman"/>
        <w:bCs/>
        <w:color w:val="000000"/>
        <w:sz w:val="24"/>
        <w:szCs w:val="24"/>
      </w:rPr>
    </w:pPr>
    <w:r>
      <w:rPr>
        <w:rFonts w:ascii="Times New Roman" w:hAnsi="Times New Roman"/>
        <w:bCs/>
        <w:color w:val="000000"/>
        <w:sz w:val="24"/>
        <w:szCs w:val="24"/>
      </w:rPr>
      <w:t>No. TA: 016/TA-30/UNW/BP/XI/2020</w:t>
    </w:r>
  </w:p>
  <w:p w14:paraId="4FBAE637" w14:textId="77777777" w:rsidR="00E8743E" w:rsidRDefault="00E874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83D5A"/>
    <w:multiLevelType w:val="hybridMultilevel"/>
    <w:tmpl w:val="0F6C0E80"/>
    <w:lvl w:ilvl="0" w:tplc="224AC5C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 w15:restartNumberingAfterBreak="0">
    <w:nsid w:val="30707A9F"/>
    <w:multiLevelType w:val="hybridMultilevel"/>
    <w:tmpl w:val="416C26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4F3C6FC4"/>
    <w:multiLevelType w:val="hybridMultilevel"/>
    <w:tmpl w:val="6B44703C"/>
    <w:lvl w:ilvl="0" w:tplc="972CF5C6">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 w15:restartNumberingAfterBreak="0">
    <w:nsid w:val="553A4DC2"/>
    <w:multiLevelType w:val="hybridMultilevel"/>
    <w:tmpl w:val="A09288FA"/>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 w15:restartNumberingAfterBreak="0">
    <w:nsid w:val="76311534"/>
    <w:multiLevelType w:val="hybridMultilevel"/>
    <w:tmpl w:val="DE367B8C"/>
    <w:lvl w:ilvl="0" w:tplc="B2A6252E">
      <w:start w:val="1"/>
      <w:numFmt w:val="lowerLetter"/>
      <w:lvlText w:val="%1."/>
      <w:lvlJc w:val="left"/>
      <w:pPr>
        <w:ind w:left="786" w:hanging="360"/>
      </w:pPr>
      <w:rPr>
        <w:rFonts w:eastAsia="Times New Roman" w:hint="default"/>
        <w:sz w:val="22"/>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 w15:restartNumberingAfterBreak="0">
    <w:nsid w:val="76987B7F"/>
    <w:multiLevelType w:val="hybridMultilevel"/>
    <w:tmpl w:val="D68C6F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D840E97"/>
    <w:multiLevelType w:val="multilevel"/>
    <w:tmpl w:val="57CEEEAA"/>
    <w:lvl w:ilvl="0">
      <w:start w:val="1"/>
      <w:numFmt w:val="decimal"/>
      <w:lvlText w:val="%1."/>
      <w:lvlJc w:val="left"/>
      <w:pPr>
        <w:ind w:left="720" w:hanging="360"/>
      </w:pPr>
      <w:rPr>
        <w:rFonts w:ascii="Times New Roman" w:hAnsi="Times New Roman" w:cs="Times New Roman" w:hint="default"/>
        <w:sz w:val="22"/>
      </w:rPr>
    </w:lvl>
    <w:lvl w:ilvl="1">
      <w:start w:val="1"/>
      <w:numFmt w:val="decimal"/>
      <w:isLgl/>
      <w:lvlText w:val="%1.%2."/>
      <w:lvlJc w:val="left"/>
      <w:pPr>
        <w:ind w:left="786" w:hanging="360"/>
      </w:pPr>
      <w:rPr>
        <w:rFonts w:eastAsia="Times New Roman" w:hint="default"/>
        <w:sz w:val="22"/>
      </w:rPr>
    </w:lvl>
    <w:lvl w:ilvl="2">
      <w:start w:val="1"/>
      <w:numFmt w:val="decimal"/>
      <w:isLgl/>
      <w:lvlText w:val="%1.%2.%3."/>
      <w:lvlJc w:val="left"/>
      <w:pPr>
        <w:ind w:left="1212" w:hanging="720"/>
      </w:pPr>
      <w:rPr>
        <w:rFonts w:eastAsia="Times New Roman" w:hint="default"/>
        <w:sz w:val="22"/>
      </w:rPr>
    </w:lvl>
    <w:lvl w:ilvl="3">
      <w:start w:val="1"/>
      <w:numFmt w:val="decimal"/>
      <w:isLgl/>
      <w:lvlText w:val="%1.%2.%3.%4."/>
      <w:lvlJc w:val="left"/>
      <w:pPr>
        <w:ind w:left="1278" w:hanging="720"/>
      </w:pPr>
      <w:rPr>
        <w:rFonts w:eastAsia="Times New Roman" w:hint="default"/>
        <w:sz w:val="22"/>
      </w:rPr>
    </w:lvl>
    <w:lvl w:ilvl="4">
      <w:start w:val="1"/>
      <w:numFmt w:val="decimal"/>
      <w:isLgl/>
      <w:lvlText w:val="%1.%2.%3.%4.%5."/>
      <w:lvlJc w:val="left"/>
      <w:pPr>
        <w:ind w:left="1704" w:hanging="1080"/>
      </w:pPr>
      <w:rPr>
        <w:rFonts w:eastAsia="Times New Roman" w:hint="default"/>
        <w:sz w:val="22"/>
      </w:rPr>
    </w:lvl>
    <w:lvl w:ilvl="5">
      <w:start w:val="1"/>
      <w:numFmt w:val="decimal"/>
      <w:isLgl/>
      <w:lvlText w:val="%1.%2.%3.%4.%5.%6."/>
      <w:lvlJc w:val="left"/>
      <w:pPr>
        <w:ind w:left="1770" w:hanging="1080"/>
      </w:pPr>
      <w:rPr>
        <w:rFonts w:eastAsia="Times New Roman" w:hint="default"/>
        <w:sz w:val="22"/>
      </w:rPr>
    </w:lvl>
    <w:lvl w:ilvl="6">
      <w:start w:val="1"/>
      <w:numFmt w:val="decimal"/>
      <w:isLgl/>
      <w:lvlText w:val="%1.%2.%3.%4.%5.%6.%7."/>
      <w:lvlJc w:val="left"/>
      <w:pPr>
        <w:ind w:left="1836" w:hanging="1080"/>
      </w:pPr>
      <w:rPr>
        <w:rFonts w:eastAsia="Times New Roman" w:hint="default"/>
        <w:sz w:val="22"/>
      </w:rPr>
    </w:lvl>
    <w:lvl w:ilvl="7">
      <w:start w:val="1"/>
      <w:numFmt w:val="decimal"/>
      <w:isLgl/>
      <w:lvlText w:val="%1.%2.%3.%4.%5.%6.%7.%8."/>
      <w:lvlJc w:val="left"/>
      <w:pPr>
        <w:ind w:left="2262" w:hanging="1440"/>
      </w:pPr>
      <w:rPr>
        <w:rFonts w:eastAsia="Times New Roman" w:hint="default"/>
        <w:sz w:val="22"/>
      </w:rPr>
    </w:lvl>
    <w:lvl w:ilvl="8">
      <w:start w:val="1"/>
      <w:numFmt w:val="decimal"/>
      <w:isLgl/>
      <w:lvlText w:val="%1.%2.%3.%4.%5.%6.%7.%8.%9."/>
      <w:lvlJc w:val="left"/>
      <w:pPr>
        <w:ind w:left="2328" w:hanging="1440"/>
      </w:pPr>
      <w:rPr>
        <w:rFonts w:eastAsia="Times New Roman" w:hint="default"/>
        <w:sz w:val="22"/>
      </w:rPr>
    </w:lvl>
  </w:abstractNum>
  <w:num w:numId="1">
    <w:abstractNumId w:val="6"/>
  </w:num>
  <w:num w:numId="2">
    <w:abstractNumId w:val="4"/>
  </w:num>
  <w:num w:numId="3">
    <w:abstractNumId w:val="0"/>
  </w:num>
  <w:num w:numId="4">
    <w:abstractNumId w:val="2"/>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F07"/>
    <w:rsid w:val="000F4922"/>
    <w:rsid w:val="0016567B"/>
    <w:rsid w:val="002275FF"/>
    <w:rsid w:val="00322718"/>
    <w:rsid w:val="003577D9"/>
    <w:rsid w:val="003C4F02"/>
    <w:rsid w:val="00411DD0"/>
    <w:rsid w:val="00426F07"/>
    <w:rsid w:val="004E281B"/>
    <w:rsid w:val="004E4B7E"/>
    <w:rsid w:val="005267D0"/>
    <w:rsid w:val="00536C0D"/>
    <w:rsid w:val="00561593"/>
    <w:rsid w:val="005C30A4"/>
    <w:rsid w:val="0069421E"/>
    <w:rsid w:val="007043AC"/>
    <w:rsid w:val="00715D62"/>
    <w:rsid w:val="00781C65"/>
    <w:rsid w:val="00813922"/>
    <w:rsid w:val="008750D9"/>
    <w:rsid w:val="008D5E54"/>
    <w:rsid w:val="00997779"/>
    <w:rsid w:val="009E6ECA"/>
    <w:rsid w:val="009F7D21"/>
    <w:rsid w:val="00A144AE"/>
    <w:rsid w:val="00A5295F"/>
    <w:rsid w:val="00A570B2"/>
    <w:rsid w:val="00AF2BB9"/>
    <w:rsid w:val="00B37046"/>
    <w:rsid w:val="00C71879"/>
    <w:rsid w:val="00CC51A9"/>
    <w:rsid w:val="00CD1EBA"/>
    <w:rsid w:val="00D04484"/>
    <w:rsid w:val="00DA453A"/>
    <w:rsid w:val="00DB5A03"/>
    <w:rsid w:val="00E8743E"/>
    <w:rsid w:val="00EE107C"/>
    <w:rsid w:val="00FC768B"/>
    <w:rsid w:val="00FD614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F819A"/>
  <w15:chartTrackingRefBased/>
  <w15:docId w15:val="{12926BF6-FC84-4205-A681-EBBCA9AA2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6F07"/>
    <w:pPr>
      <w:spacing w:after="0" w:line="480" w:lineRule="auto"/>
      <w:jc w:val="center"/>
      <w:outlineLvl w:val="0"/>
    </w:pPr>
    <w:rPr>
      <w:rFonts w:ascii="Times New Roman" w:hAnsi="Times New Roman" w:cs="Times New Roman"/>
      <w:b/>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26F07"/>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Heading1Char">
    <w:name w:val="Heading 1 Char"/>
    <w:basedOn w:val="DefaultParagraphFont"/>
    <w:link w:val="Heading1"/>
    <w:uiPriority w:val="9"/>
    <w:rsid w:val="00426F07"/>
    <w:rPr>
      <w:rFonts w:ascii="Times New Roman" w:hAnsi="Times New Roman" w:cs="Times New Roman"/>
      <w:b/>
      <w:sz w:val="28"/>
      <w:szCs w:val="28"/>
      <w:lang w:val="en-GB"/>
    </w:rPr>
  </w:style>
  <w:style w:type="paragraph" w:styleId="Header">
    <w:name w:val="header"/>
    <w:basedOn w:val="Normal"/>
    <w:link w:val="HeaderChar"/>
    <w:uiPriority w:val="99"/>
    <w:unhideWhenUsed/>
    <w:rsid w:val="00426F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6F07"/>
  </w:style>
  <w:style w:type="paragraph" w:styleId="Footer">
    <w:name w:val="footer"/>
    <w:basedOn w:val="Normal"/>
    <w:link w:val="FooterChar"/>
    <w:uiPriority w:val="99"/>
    <w:unhideWhenUsed/>
    <w:rsid w:val="00426F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6F07"/>
  </w:style>
  <w:style w:type="paragraph" w:styleId="Caption">
    <w:name w:val="caption"/>
    <w:basedOn w:val="Normal"/>
    <w:next w:val="Normal"/>
    <w:uiPriority w:val="35"/>
    <w:unhideWhenUsed/>
    <w:qFormat/>
    <w:rsid w:val="009E6ECA"/>
    <w:pPr>
      <w:spacing w:after="200" w:line="240" w:lineRule="auto"/>
    </w:pPr>
    <w:rPr>
      <w:i/>
      <w:iCs/>
      <w:color w:val="44546A" w:themeColor="text2"/>
      <w:sz w:val="18"/>
      <w:szCs w:val="18"/>
      <w:lang w:val="en-GB"/>
    </w:rPr>
  </w:style>
  <w:style w:type="table" w:styleId="TableGrid">
    <w:name w:val="Table Grid"/>
    <w:basedOn w:val="TableNormal"/>
    <w:uiPriority w:val="39"/>
    <w:rsid w:val="009E6EC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B5A0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8743E"/>
    <w:rPr>
      <w:color w:val="0563C1" w:themeColor="hyperlink"/>
      <w:u w:val="single"/>
    </w:rPr>
  </w:style>
  <w:style w:type="paragraph" w:styleId="ListParagraph">
    <w:name w:val="List Paragraph"/>
    <w:aliases w:val="kepala"/>
    <w:basedOn w:val="Normal"/>
    <w:link w:val="ListParagraphChar"/>
    <w:uiPriority w:val="34"/>
    <w:qFormat/>
    <w:rsid w:val="00D04484"/>
    <w:pPr>
      <w:ind w:left="720"/>
      <w:contextualSpacing/>
    </w:pPr>
  </w:style>
  <w:style w:type="character" w:customStyle="1" w:styleId="ListParagraphChar">
    <w:name w:val="List Paragraph Char"/>
    <w:aliases w:val="kepala Char"/>
    <w:link w:val="ListParagraph"/>
    <w:uiPriority w:val="34"/>
    <w:locked/>
    <w:rsid w:val="009977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005347">
      <w:bodyDiv w:val="1"/>
      <w:marLeft w:val="0"/>
      <w:marRight w:val="0"/>
      <w:marTop w:val="0"/>
      <w:marBottom w:val="0"/>
      <w:divBdr>
        <w:top w:val="none" w:sz="0" w:space="0" w:color="auto"/>
        <w:left w:val="none" w:sz="0" w:space="0" w:color="auto"/>
        <w:bottom w:val="none" w:sz="0" w:space="0" w:color="auto"/>
        <w:right w:val="none" w:sz="0" w:space="0" w:color="auto"/>
      </w:divBdr>
    </w:div>
    <w:div w:id="618754658">
      <w:bodyDiv w:val="1"/>
      <w:marLeft w:val="0"/>
      <w:marRight w:val="0"/>
      <w:marTop w:val="0"/>
      <w:marBottom w:val="0"/>
      <w:divBdr>
        <w:top w:val="none" w:sz="0" w:space="0" w:color="auto"/>
        <w:left w:val="none" w:sz="0" w:space="0" w:color="auto"/>
        <w:bottom w:val="none" w:sz="0" w:space="0" w:color="auto"/>
        <w:right w:val="none" w:sz="0" w:space="0" w:color="auto"/>
      </w:divBdr>
    </w:div>
    <w:div w:id="670908944">
      <w:bodyDiv w:val="1"/>
      <w:marLeft w:val="0"/>
      <w:marRight w:val="0"/>
      <w:marTop w:val="0"/>
      <w:marBottom w:val="0"/>
      <w:divBdr>
        <w:top w:val="none" w:sz="0" w:space="0" w:color="auto"/>
        <w:left w:val="none" w:sz="0" w:space="0" w:color="auto"/>
        <w:bottom w:val="none" w:sz="0" w:space="0" w:color="auto"/>
        <w:right w:val="none" w:sz="0" w:space="0" w:color="auto"/>
      </w:divBdr>
    </w:div>
    <w:div w:id="2004700978">
      <w:bodyDiv w:val="1"/>
      <w:marLeft w:val="0"/>
      <w:marRight w:val="0"/>
      <w:marTop w:val="0"/>
      <w:marBottom w:val="0"/>
      <w:divBdr>
        <w:top w:val="none" w:sz="0" w:space="0" w:color="auto"/>
        <w:left w:val="none" w:sz="0" w:space="0" w:color="auto"/>
        <w:bottom w:val="none" w:sz="0" w:space="0" w:color="auto"/>
        <w:right w:val="none" w:sz="0" w:space="0" w:color="auto"/>
      </w:divBdr>
    </w:div>
    <w:div w:id="2021470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Kar</b:Tag>
    <b:SourceType>Book</b:SourceType>
    <b:Guid>{F4B9262E-E639-4E0E-A71A-3EAE5BC75BA1}</b:Guid>
    <b:Author>
      <b:Author>
        <b:NameList>
          <b:Person>
            <b:Last>Karnawati</b:Last>
          </b:Person>
        </b:NameList>
      </b:Author>
    </b:Author>
    <b:Title>Bencana Alam Gerakan Massa Tanah di Indonesia dan Upaya Penanggulangannya</b:Title>
    <b:Year>2005</b:Year>
    <b:City>Yogyakarta</b:City>
    <b:Publisher>Jurusan Teknik Geologi Fakultas Teknik Universitas Gadjah Mada.</b:Publisher>
    <b:RefOrder>1</b:RefOrder>
  </b:Source>
  <b:Source>
    <b:Tag>Han84</b:Tag>
    <b:SourceType>Book</b:SourceType>
    <b:Guid>{60A7EFEC-C0B6-483D-BAA0-8CAFCE93F3F2}</b:Guid>
    <b:Title> Strategies for Classification of Landslides, (ed. : Brunsden, D,)</b:Title>
    <b:Year>1984</b:Year>
    <b:Publisher>Slope Instability, John Wiley &amp; Sons, p.1-25M</b:Publisher>
    <b:Author>
      <b:Author>
        <b:NameList>
          <b:Person>
            <b:Last>Hansen</b:Last>
            <b:First>M.J</b:First>
          </b:Person>
        </b:NameList>
      </b:Author>
    </b:Author>
    <b:RefOrder>2</b:RefOrder>
  </b:Source>
  <b:Source>
    <b:Tag>Kod02</b:Tag>
    <b:SourceType>Book</b:SourceType>
    <b:Guid>{F63C6F3F-CF33-4B72-9C9F-58FA8EBEDBAF}</b:Guid>
    <b:Title>Banjir, Beberapa Penyebab dan Metode</b:Title>
    <b:Year>2002</b:Year>
    <b:City>Yogyakarta</b:City>
    <b:Publisher>Pustaka Pelajar</b:Publisher>
    <b:Author>
      <b:Author>
        <b:NameList>
          <b:Person>
            <b:Last>Kodoatie</b:Last>
            <b:First>R.J</b:First>
          </b:Person>
          <b:Person>
            <b:Last>Sugiyanto</b:Last>
          </b:Person>
        </b:NameList>
      </b:Author>
    </b:Author>
    <b:RefOrder>3</b:RefOrder>
  </b:Source>
  <b:Source>
    <b:Tag>Loe92</b:Tag>
    <b:SourceType>Book</b:SourceType>
    <b:Guid>{42F72FE5-A4D7-4A4B-B9F3-265FE13CEE3D}</b:Guid>
    <b:Title>Banjir Rencana Untuk Bangunan Air</b:Title>
    <b:Year>1992</b:Year>
    <b:City>Jakarta</b:City>
    <b:Publisher>Departement Pekerjaan Umum</b:Publisher>
    <b:Author>
      <b:Author>
        <b:NameList>
          <b:Person>
            <b:Last>Loebis</b:Last>
          </b:Person>
          <b:Person>
            <b:Last>Joesron.</b:Last>
          </b:Person>
        </b:NameList>
      </b:Author>
    </b:Author>
    <b:RefOrder>4</b:RefOrder>
  </b:Source>
  <b:Source>
    <b:Tag>Pra02</b:Tag>
    <b:SourceType>Book</b:SourceType>
    <b:Guid>{03B00CDD-E0E8-4BE4-9FEC-2DDCC2BFBDBB}</b:Guid>
    <b:Title>SIG Tutorial Arc GIS Desktop untuk Geodesi dan Geomatika</b:Title>
    <b:Year>2002</b:Year>
    <b:City>Bandung</b:City>
    <b:Publisher>Informatika</b:Publisher>
    <b:Author>
      <b:Author>
        <b:NameList>
          <b:Person>
            <b:Last>Prahasta</b:Last>
          </b:Person>
          <b:Person>
            <b:Last>Eddy</b:Last>
          </b:Person>
        </b:NameList>
      </b:Author>
    </b:Author>
    <b:RefOrder>5</b:RefOrder>
  </b:Source>
  <b:Source>
    <b:Tag>Gis94</b:Tag>
    <b:SourceType>Book</b:SourceType>
    <b:Guid>{71F7AC0A-491E-4646-BF5C-4A7428E19862}</b:Guid>
    <b:Title>Sistem Informasi Geografis</b:Title>
    <b:Year>1994</b:Year>
    <b:Publisher>Gramedia Pustaka Utama.</b:Publisher>
    <b:Author>
      <b:Author>
        <b:NameList>
          <b:Person>
            <b:Last>Gistut</b:Last>
          </b:Person>
        </b:NameList>
      </b:Author>
    </b:Author>
    <b:RefOrder>6</b:RefOrder>
  </b:Source>
  <b:Source>
    <b:Tag>Dul93</b:Tag>
    <b:SourceType>Book</b:SourceType>
    <b:Guid>{E31CCABF-1120-4FE0-85E0-D8F7DE586820}</b:Guid>
    <b:Title>Sistem Informasi Geografi</b:Title>
    <b:Year>1993</b:Year>
    <b:City>Yogyakarta</b:City>
    <b:Publisher>PUSPICS UGM</b:Publisher>
    <b:Author>
      <b:Author>
        <b:NameList>
          <b:Person>
            <b:Last>Dulbahri</b:Last>
          </b:Person>
        </b:NameList>
      </b:Author>
    </b:Author>
    <b:RefOrder>7</b:RefOrder>
  </b:Source>
  <b:Source>
    <b:Tag>Her14</b:Tag>
    <b:SourceType>Book</b:SourceType>
    <b:Guid>{EE6CAAC2-8277-471D-BB53-E4A76EE24CF4}</b:Guid>
    <b:Title>Impact of Land Cover Change on Climate Change Trend in Padang</b:Title>
    <b:Year>2014</b:Year>
    <b:City>Indonesia</b:City>
    <b:Author>
      <b:Author>
        <b:NameList>
          <b:Person>
            <b:Last>Hermon</b:Last>
            <b:First>D</b:First>
          </b:Person>
        </b:NameList>
      </b:Author>
    </b:Author>
    <b:Publisher>Journal of Geography. Vol. 46. No. 2: 138-142. </b:Publisher>
    <b:RefOrder>8</b:RefOrder>
  </b:Source>
  <b:Source>
    <b:Tag>Dem97</b:Tag>
    <b:SourceType>Book</b:SourceType>
    <b:Guid>{9C2B6EA6-A6B1-4923-8691-E616579081A1}</b:Guid>
    <b:Title>Fundamentals of Geographic Information Systems</b:Title>
    <b:Year>1997</b:Year>
    <b:City>New Mexico State University</b:City>
    <b:Publisher>John Wiley and Sons</b:Publisher>
    <b:Author>
      <b:Author>
        <b:NameList>
          <b:Person>
            <b:Last>Demers</b:Last>
          </b:Person>
          <b:Person>
            <b:Last>N</b:Last>
            <b:First>Michael</b:First>
          </b:Person>
        </b:NameList>
      </b:Author>
    </b:Author>
    <b:RefOrder>9</b:RefOrder>
  </b:Source>
  <b:Source>
    <b:Tag>Bad08</b:Tag>
    <b:SourceType>Book</b:SourceType>
    <b:Guid>{18DF8229-D011-461D-B851-7DAF75289CA4}</b:Guid>
    <b:Author>
      <b:Author>
        <b:Corporate>Badan Geologi-DESDM</b:Corporate>
      </b:Author>
    </b:Author>
    <b:Title>Kajian Bahaya Gerakan Tanah dan Perencanaan</b:Title>
    <b:Year>2008</b:Year>
    <b:City>Bandung</b:City>
    <b:Publisher>Badan Geologi Departemen Energi dan Sumberdaya Mineral</b:Publisher>
    <b:RefOrder>10</b:RefOrder>
  </b:Source>
  <b:Source>
    <b:Tag>Per07</b:Tag>
    <b:SourceType>Book</b:SourceType>
    <b:Guid>{48E8C7D6-64A0-403E-BFE5-E2F486BD77FB}</b:Guid>
    <b:Author>
      <b:Author>
        <b:Corporate>Permen PU NO. 22/PRT/M/2007</b:Corporate>
      </b:Author>
    </b:Author>
    <b:Title>Pedoman Penataan Ruang Kawasan Bencana Tanah Longsor</b:Title>
    <b:Year>2007</b:Year>
    <b:RefOrder>11</b:RefOrder>
  </b:Source>
  <b:Source>
    <b:Tag>TWi13</b:Tag>
    <b:SourceType>Book</b:SourceType>
    <b:Guid>{403B530E-9224-494E-B2E5-FA2DAD398A4F}</b:Guid>
    <b:Title>Route Selection System Based on GIS Using Scoring Method and Fuzzy Method</b:Title>
    <b:Year>2013</b:Year>
    <b:Publisher>Proc. ISBC</b:Publisher>
    <b:Author>
      <b:Author>
        <b:NameList>
          <b:Person>
            <b:Last>Widiastuti</b:Last>
            <b:First>T</b:First>
          </b:Person>
          <b:Person>
            <b:Last>Sihotang </b:Last>
            <b:First>D</b:First>
          </b:Person>
          <b:Person>
            <b:Last>kartika</b:Last>
            <b:First>T</b:First>
          </b:Person>
        </b:NameList>
      </b:Author>
    </b:Author>
    <b:Volume>hal. 256-259</b:Volume>
    <b:RefOrder>12</b:RefOrder>
  </b:Source>
  <b:Source>
    <b:Tag>Kas08</b:Tag>
    <b:SourceType>Book</b:SourceType>
    <b:Guid>{E28231C6-0CD2-4DA0-9395-B0A716CB2DD2}</b:Guid>
    <b:Title>Metodologi Penelitian</b:Title>
    <b:Year>2008</b:Year>
    <b:City>Malang</b:City>
    <b:Publisher>UIN-Malang Pers</b:Publisher>
    <b:Author>
      <b:Author>
        <b:NameList>
          <b:Person>
            <b:Last>Kasiram</b:Last>
            <b:First>Moh</b:First>
          </b:Person>
        </b:NameList>
      </b:Author>
    </b:Author>
    <b:RefOrder>13</b:RefOrder>
  </b:Source>
  <b:Source>
    <b:Tag>Sug15</b:Tag>
    <b:SourceType>Book</b:SourceType>
    <b:Guid>{0465E590-5535-40E1-B562-990D1D49D2FE}</b:Guid>
    <b:Title>Metode Penelitian Kombinasi (Mix Methods)</b:Title>
    <b:Year>2015</b:Year>
    <b:City>Bandung</b:City>
    <b:Publisher>Alfabeta.</b:Publisher>
    <b:Author>
      <b:Author>
        <b:NameList>
          <b:Person>
            <b:Last>Sugiyono</b:Last>
          </b:Person>
        </b:NameList>
      </b:Author>
    </b:Author>
    <b:RefOrder>14</b:RefOrder>
  </b:Source>
  <b:Source>
    <b:Tag>PUS04</b:Tag>
    <b:SourceType>Book</b:SourceType>
    <b:Guid>{CA67D936-9B4E-46AE-815D-F7E70E18746D}</b:Guid>
    <b:Author>
      <b:Author>
        <b:Corporate>PUSLITTANAK</b:Corporate>
      </b:Author>
    </b:Author>
    <b:Title>Laporan Akhir Pengkajian Potensi Bencana Kekeringan, Banjir dan Longsor di Kawasan Satuan Wilayah Sungai Citarum-Ciliwung, Jawa Barat Bagian Barat Berbasis Sistem Informasi Geografis</b:Title>
    <b:Year>2004</b:Year>
    <b:Publisher>Pusat Penelitian dan Pengembangan Tanah dan Agroklimat. Bogor</b:Publisher>
    <b:RefOrder>15</b:RefOrder>
  </b:Source>
</b:Sources>
</file>

<file path=customXml/itemProps1.xml><?xml version="1.0" encoding="utf-8"?>
<ds:datastoreItem xmlns:ds="http://schemas.openxmlformats.org/officeDocument/2006/customXml" ds:itemID="{9301DB5E-18F1-4716-B6C6-9F349FC05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3417</Words>
  <Characters>19477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PC</dc:creator>
  <cp:keywords/>
  <dc:description/>
  <cp:lastModifiedBy>ASUS</cp:lastModifiedBy>
  <cp:revision>2</cp:revision>
  <dcterms:created xsi:type="dcterms:W3CDTF">2021-07-07T09:15:00Z</dcterms:created>
  <dcterms:modified xsi:type="dcterms:W3CDTF">2021-07-07T09:15:00Z</dcterms:modified>
</cp:coreProperties>
</file>